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46" w:rsidRPr="009049EB" w:rsidRDefault="006D3426">
      <w:pPr>
        <w:pStyle w:val="Ttulo1"/>
        <w:rPr>
          <w:color w:val="auto"/>
        </w:rPr>
      </w:pPr>
      <w:bookmarkStart w:id="0" w:name="_GoBack"/>
      <w:bookmarkEnd w:id="0"/>
      <w:r>
        <w:rPr>
          <w:color w:val="auto"/>
        </w:rPr>
        <w:t xml:space="preserve">RETIFICAÇÃO DO </w:t>
      </w:r>
      <w:r w:rsidR="00364235" w:rsidRPr="009049EB">
        <w:rPr>
          <w:color w:val="auto"/>
        </w:rPr>
        <w:t xml:space="preserve">EDITAL N° </w:t>
      </w:r>
      <w:r w:rsidR="00B622BB">
        <w:rPr>
          <w:color w:val="auto"/>
        </w:rPr>
        <w:t>034</w:t>
      </w:r>
      <w:r w:rsidR="00364235" w:rsidRPr="009049EB">
        <w:rPr>
          <w:color w:val="auto"/>
        </w:rPr>
        <w:t>/2017</w:t>
      </w:r>
    </w:p>
    <w:p w:rsidR="00294546" w:rsidRPr="009049EB" w:rsidRDefault="00364235">
      <w:pPr>
        <w:spacing w:after="15" w:line="259" w:lineRule="auto"/>
        <w:jc w:val="center"/>
        <w:rPr>
          <w:color w:val="auto"/>
        </w:rPr>
      </w:pPr>
      <w:r w:rsidRPr="009049EB">
        <w:rPr>
          <w:b/>
          <w:color w:val="auto"/>
        </w:rPr>
        <w:t xml:space="preserve">Referente ao Aviso N° </w:t>
      </w:r>
      <w:r w:rsidR="00B622BB">
        <w:rPr>
          <w:b/>
          <w:color w:val="auto"/>
        </w:rPr>
        <w:t>0</w:t>
      </w:r>
      <w:r w:rsidR="006D3426">
        <w:rPr>
          <w:b/>
          <w:color w:val="auto"/>
        </w:rPr>
        <w:t>60</w:t>
      </w:r>
      <w:r w:rsidRPr="009049EB">
        <w:rPr>
          <w:b/>
          <w:color w:val="auto"/>
        </w:rPr>
        <w:t xml:space="preserve">/2017, publicado no D.O.E. </w:t>
      </w:r>
      <w:proofErr w:type="gramStart"/>
      <w:r w:rsidRPr="009049EB">
        <w:rPr>
          <w:b/>
          <w:color w:val="auto"/>
        </w:rPr>
        <w:t xml:space="preserve">de  </w:t>
      </w:r>
      <w:r w:rsidR="00B622BB">
        <w:rPr>
          <w:b/>
          <w:color w:val="auto"/>
        </w:rPr>
        <w:t>0</w:t>
      </w:r>
      <w:r w:rsidR="00BC2D7C">
        <w:rPr>
          <w:b/>
          <w:color w:val="auto"/>
        </w:rPr>
        <w:t>8</w:t>
      </w:r>
      <w:proofErr w:type="gramEnd"/>
      <w:r w:rsidR="00AC1089">
        <w:rPr>
          <w:b/>
          <w:color w:val="auto"/>
        </w:rPr>
        <w:t>/04</w:t>
      </w:r>
      <w:r w:rsidRPr="009049EB">
        <w:rPr>
          <w:b/>
          <w:color w:val="auto"/>
        </w:rPr>
        <w:t xml:space="preserve">/2017. </w:t>
      </w:r>
    </w:p>
    <w:p w:rsidR="00294546" w:rsidRPr="009049EB" w:rsidRDefault="00BC2D7C">
      <w:pPr>
        <w:spacing w:after="12" w:line="259" w:lineRule="auto"/>
        <w:ind w:left="0" w:right="88" w:firstLine="0"/>
        <w:jc w:val="center"/>
        <w:rPr>
          <w:color w:val="auto"/>
        </w:rPr>
      </w:pPr>
      <w:r>
        <w:rPr>
          <w:b/>
          <w:color w:val="auto"/>
        </w:rPr>
        <w:t xml:space="preserve">  </w:t>
      </w:r>
      <w:r w:rsidR="00B622BB">
        <w:rPr>
          <w:b/>
          <w:color w:val="auto"/>
        </w:rPr>
        <w:t xml:space="preserve">  </w:t>
      </w:r>
      <w:r w:rsidR="00364235" w:rsidRPr="009049EB">
        <w:rPr>
          <w:b/>
          <w:color w:val="auto"/>
        </w:rPr>
        <w:t xml:space="preserve"> </w:t>
      </w:r>
    </w:p>
    <w:p w:rsidR="00294546" w:rsidRDefault="00364235" w:rsidP="00223690">
      <w:pPr>
        <w:ind w:left="-5"/>
      </w:pPr>
      <w:r>
        <w:t>O REITOR DA UNIVERSIDADE DO ESTADO DA BAHIA (UNEB), no uso de suas atribuições legais e regimentais,</w:t>
      </w:r>
      <w:r w:rsidR="00E0291F">
        <w:t xml:space="preserve"> com fundamento na Resolução nº</w:t>
      </w:r>
      <w:r w:rsidR="00FC3B52">
        <w:t xml:space="preserve"> </w:t>
      </w:r>
      <w:r>
        <w:t>986/2013 e seu Anexo Único - do Conselho Universitário (CONSU), torna público aos interessados que preencham as condições constantes do presente Edital, a ABERTURA das inscrições pa</w:t>
      </w:r>
      <w:r w:rsidR="00261E39">
        <w:t xml:space="preserve">ra SELEÇÃO DE </w:t>
      </w:r>
      <w:r w:rsidR="008D11E7">
        <w:t>BOLSISTAS,</w:t>
      </w:r>
      <w:r w:rsidR="00261E39">
        <w:t xml:space="preserve"> </w:t>
      </w:r>
      <w:r w:rsidR="008D11E7">
        <w:t xml:space="preserve">no âmbito do </w:t>
      </w:r>
      <w:r>
        <w:t>PROGRAMA INSTITUCIONAL DE BOLSAS DE APOIO À TECNOLOGIA E INOVAÇÃO (PIBATI)</w:t>
      </w:r>
      <w:r w:rsidR="008D11E7">
        <w:t>,</w:t>
      </w:r>
      <w:r>
        <w:t xml:space="preserve"> </w:t>
      </w:r>
      <w:r w:rsidR="008D11E7">
        <w:t xml:space="preserve">vinculados à Agência de Inovação UNEB, </w:t>
      </w:r>
      <w:r>
        <w:t>para atuação</w:t>
      </w:r>
      <w:r w:rsidR="008D11E7">
        <w:t xml:space="preserve"> como AGENTES DE INOVAÇÃO, </w:t>
      </w:r>
      <w:r w:rsidR="008D11E7" w:rsidRPr="00E0291F">
        <w:rPr>
          <w:szCs w:val="24"/>
        </w:rPr>
        <w:t>nos Centros, Núcleos</w:t>
      </w:r>
      <w:r w:rsidR="008D11E7">
        <w:rPr>
          <w:szCs w:val="24"/>
        </w:rPr>
        <w:t>,</w:t>
      </w:r>
      <w:r w:rsidR="008D11E7" w:rsidRPr="00E0291F">
        <w:rPr>
          <w:szCs w:val="24"/>
        </w:rPr>
        <w:t xml:space="preserve"> Grupos de Pesquisa e Programas de Pós-Graduação </w:t>
      </w:r>
      <w:r w:rsidR="008D11E7">
        <w:rPr>
          <w:i/>
          <w:szCs w:val="24"/>
        </w:rPr>
        <w:t>s</w:t>
      </w:r>
      <w:r w:rsidR="008D11E7" w:rsidRPr="008D11E7">
        <w:rPr>
          <w:i/>
          <w:szCs w:val="24"/>
        </w:rPr>
        <w:t xml:space="preserve">tricto </w:t>
      </w:r>
      <w:r w:rsidR="008D11E7">
        <w:rPr>
          <w:i/>
          <w:szCs w:val="24"/>
        </w:rPr>
        <w:t>s</w:t>
      </w:r>
      <w:r w:rsidR="008D11E7" w:rsidRPr="008D11E7">
        <w:rPr>
          <w:i/>
          <w:szCs w:val="24"/>
        </w:rPr>
        <w:t>ensu</w:t>
      </w:r>
      <w:r>
        <w:t xml:space="preserve">. </w:t>
      </w:r>
    </w:p>
    <w:p w:rsidR="00294546" w:rsidRDefault="00364235">
      <w:pPr>
        <w:spacing w:after="32" w:line="259" w:lineRule="auto"/>
        <w:ind w:left="0" w:right="0" w:firstLine="0"/>
        <w:jc w:val="left"/>
      </w:pPr>
      <w:r>
        <w:t xml:space="preserve"> </w:t>
      </w:r>
    </w:p>
    <w:p w:rsidR="00294546" w:rsidRDefault="00364235">
      <w:pPr>
        <w:pStyle w:val="Ttulo1"/>
        <w:spacing w:after="16"/>
        <w:ind w:left="-5" w:right="0"/>
        <w:jc w:val="left"/>
      </w:pPr>
      <w:r>
        <w:t>1</w:t>
      </w:r>
      <w:r>
        <w:rPr>
          <w:rFonts w:ascii="Arial" w:eastAsia="Arial" w:hAnsi="Arial" w:cs="Arial"/>
        </w:rPr>
        <w:t xml:space="preserve"> </w:t>
      </w:r>
      <w:r>
        <w:t xml:space="preserve">– DA FINALIDADE E DOS OBJETIVOS </w:t>
      </w:r>
    </w:p>
    <w:p w:rsidR="00294546" w:rsidRDefault="00364235">
      <w:pPr>
        <w:spacing w:after="20" w:line="259" w:lineRule="auto"/>
        <w:ind w:left="360" w:right="0" w:firstLine="0"/>
        <w:jc w:val="left"/>
      </w:pPr>
      <w:r>
        <w:rPr>
          <w:b/>
        </w:rPr>
        <w:t xml:space="preserve"> </w:t>
      </w:r>
    </w:p>
    <w:p w:rsidR="00294546" w:rsidRDefault="00364235">
      <w:pPr>
        <w:pStyle w:val="Ttulo2"/>
        <w:ind w:left="-5" w:right="0"/>
      </w:pPr>
      <w:r>
        <w:t>1.1</w:t>
      </w:r>
      <w:r>
        <w:rPr>
          <w:rFonts w:ascii="Arial" w:eastAsia="Arial" w:hAnsi="Arial" w:cs="Arial"/>
        </w:rPr>
        <w:t xml:space="preserve"> </w:t>
      </w:r>
      <w:r>
        <w:t xml:space="preserve">Finalidade </w:t>
      </w:r>
    </w:p>
    <w:p w:rsidR="00AA0E13" w:rsidRDefault="00AA0E13" w:rsidP="008D11E7">
      <w:pPr>
        <w:ind w:left="-5" w:right="145"/>
      </w:pPr>
    </w:p>
    <w:p w:rsidR="00294546" w:rsidRPr="00E0291F" w:rsidRDefault="00364235" w:rsidP="008D11E7">
      <w:pPr>
        <w:ind w:left="-5" w:right="145"/>
        <w:rPr>
          <w:szCs w:val="24"/>
        </w:rPr>
      </w:pPr>
      <w:r>
        <w:t xml:space="preserve">O </w:t>
      </w:r>
      <w:r w:rsidR="008D11E7">
        <w:t xml:space="preserve">Programa </w:t>
      </w:r>
      <w:r>
        <w:t>PIBATI</w:t>
      </w:r>
      <w:r w:rsidR="008D11E7">
        <w:t>,</w:t>
      </w:r>
      <w:r>
        <w:t xml:space="preserve"> </w:t>
      </w:r>
      <w:r w:rsidR="008D11E7">
        <w:t>em atenção ao que prevê o art. 2º, inciso I, da Resolução CONSU nº 1</w:t>
      </w:r>
      <w:r w:rsidR="00AA0E13">
        <w:t>.</w:t>
      </w:r>
      <w:r w:rsidR="008D11E7">
        <w:t xml:space="preserve">073/2014, com alteração na Resolução CONSU nº 1.258/2017, </w:t>
      </w:r>
      <w:r>
        <w:t xml:space="preserve">tem por finalidade </w:t>
      </w:r>
      <w:r w:rsidR="00E0291F" w:rsidRPr="00E0291F">
        <w:rPr>
          <w:szCs w:val="24"/>
        </w:rPr>
        <w:t xml:space="preserve">apoiar o Sistema de Inovação da UNEB por meio da ampliação, aperfeiçoamento e dinamização das atividades de gestão da inovação, proteção à propriedade intelectual e transferência de tecnologia nos Centros, Núcleos e Grupos de Pesquisa e nos Programas de Pós-Graduação </w:t>
      </w:r>
      <w:r w:rsidR="008D11E7">
        <w:rPr>
          <w:i/>
          <w:szCs w:val="24"/>
        </w:rPr>
        <w:t>s</w:t>
      </w:r>
      <w:r w:rsidR="00E0291F" w:rsidRPr="008D11E7">
        <w:rPr>
          <w:i/>
          <w:szCs w:val="24"/>
        </w:rPr>
        <w:t xml:space="preserve">tricto </w:t>
      </w:r>
      <w:r w:rsidR="008D11E7">
        <w:rPr>
          <w:i/>
          <w:szCs w:val="24"/>
        </w:rPr>
        <w:t>s</w:t>
      </w:r>
      <w:r w:rsidR="00E0291F" w:rsidRPr="008D11E7">
        <w:rPr>
          <w:i/>
          <w:szCs w:val="24"/>
        </w:rPr>
        <w:t>ensu</w:t>
      </w:r>
      <w:r w:rsidR="00E0291F" w:rsidRPr="00E0291F">
        <w:rPr>
          <w:szCs w:val="24"/>
        </w:rPr>
        <w:t xml:space="preserve"> da UNEB</w:t>
      </w:r>
      <w:r w:rsidRPr="00E0291F">
        <w:rPr>
          <w:szCs w:val="24"/>
        </w:rPr>
        <w:t xml:space="preserve">.  </w:t>
      </w:r>
    </w:p>
    <w:p w:rsidR="00294546" w:rsidRDefault="00364235">
      <w:pPr>
        <w:spacing w:after="21" w:line="259" w:lineRule="auto"/>
        <w:ind w:left="0" w:right="0" w:firstLine="0"/>
        <w:jc w:val="left"/>
      </w:pPr>
      <w:r>
        <w:t xml:space="preserve"> </w:t>
      </w:r>
    </w:p>
    <w:p w:rsidR="00294546" w:rsidRDefault="00364235">
      <w:pPr>
        <w:pStyle w:val="Ttulo2"/>
        <w:ind w:left="-5" w:right="0"/>
      </w:pPr>
      <w:r>
        <w:t xml:space="preserve">1.2 Objetivos </w:t>
      </w:r>
    </w:p>
    <w:p w:rsidR="00223690" w:rsidRPr="00223690" w:rsidRDefault="00223690" w:rsidP="00223690"/>
    <w:p w:rsidR="00294546" w:rsidRDefault="00364235">
      <w:pPr>
        <w:ind w:left="-5" w:right="0"/>
      </w:pPr>
      <w:r>
        <w:t xml:space="preserve">Os objetivos definidos para a concessão de bolsas no âmbito do </w:t>
      </w:r>
      <w:r w:rsidR="008D11E7">
        <w:t>Programa PIBATI se expressam em:</w:t>
      </w:r>
    </w:p>
    <w:p w:rsidR="00294546" w:rsidRDefault="00364235">
      <w:pPr>
        <w:numPr>
          <w:ilvl w:val="0"/>
          <w:numId w:val="2"/>
        </w:numPr>
        <w:ind w:right="0" w:hanging="360"/>
      </w:pPr>
      <w:proofErr w:type="gramStart"/>
      <w:r>
        <w:t>apoiar</w:t>
      </w:r>
      <w:proofErr w:type="gramEnd"/>
      <w:r>
        <w:t xml:space="preserve"> atividades de formação e capacitação de pesquisadores em propriedade intelectual e transferência de tecnologia para/pela UNEB;  </w:t>
      </w:r>
    </w:p>
    <w:p w:rsidR="00294546" w:rsidRDefault="00364235">
      <w:pPr>
        <w:numPr>
          <w:ilvl w:val="0"/>
          <w:numId w:val="2"/>
        </w:numPr>
        <w:ind w:right="0" w:hanging="360"/>
      </w:pPr>
      <w:r>
        <w:t xml:space="preserve">estimular a aplicação e transferência de tecnologia para a sociedade e setor produtivo, junto às áreas de atuação da UNEB, contemplando diferentes campos e temáticas;  </w:t>
      </w:r>
    </w:p>
    <w:p w:rsidR="0051711F" w:rsidRDefault="00364235" w:rsidP="008D11E7">
      <w:pPr>
        <w:numPr>
          <w:ilvl w:val="0"/>
          <w:numId w:val="2"/>
        </w:numPr>
        <w:ind w:left="730" w:right="0" w:hanging="360"/>
      </w:pPr>
      <w:proofErr w:type="gramStart"/>
      <w:r>
        <w:t>auxiliar</w:t>
      </w:r>
      <w:proofErr w:type="gramEnd"/>
      <w:r>
        <w:t xml:space="preserve"> o aperfeiçoamento do sistema de gerenciamento do acervo de propriedade intelectual da UNEB, criando uma base de dados sobre Pesquisa, Desenvolvimento &amp; Inovação (PD&amp;I)</w:t>
      </w:r>
      <w:r w:rsidR="0051711F">
        <w:t xml:space="preserve"> nos Programas de Pós-Graduação</w:t>
      </w:r>
      <w:r w:rsidR="008D11E7">
        <w:t xml:space="preserve"> </w:t>
      </w:r>
      <w:r w:rsidR="008D11E7" w:rsidRPr="008D11E7">
        <w:rPr>
          <w:i/>
        </w:rPr>
        <w:t>stricto sensu</w:t>
      </w:r>
      <w:r w:rsidR="0051711F">
        <w:t xml:space="preserve">, Centros, Núcleos e Grupos de Pesquisa; </w:t>
      </w:r>
    </w:p>
    <w:p w:rsidR="00294546" w:rsidRDefault="00364235" w:rsidP="00D10E79">
      <w:pPr>
        <w:numPr>
          <w:ilvl w:val="0"/>
          <w:numId w:val="2"/>
        </w:numPr>
        <w:ind w:left="730" w:right="0" w:hanging="360"/>
      </w:pPr>
      <w:proofErr w:type="gramStart"/>
      <w:r>
        <w:t>apoiar</w:t>
      </w:r>
      <w:proofErr w:type="gramEnd"/>
      <w:r>
        <w:t xml:space="preserve"> a institucionalização da Política de Inovação da UNEB, através de projetos articuladores com as áreas de excelência, envolvendo os Programas de</w:t>
      </w:r>
      <w:r w:rsidR="00D10E79">
        <w:t xml:space="preserve"> </w:t>
      </w:r>
      <w:r>
        <w:t>Pós-Graduação</w:t>
      </w:r>
      <w:r w:rsidR="008D11E7">
        <w:t xml:space="preserve"> </w:t>
      </w:r>
      <w:r w:rsidR="008D11E7" w:rsidRPr="008D11E7">
        <w:rPr>
          <w:i/>
        </w:rPr>
        <w:t>stricto sensu</w:t>
      </w:r>
      <w:r w:rsidR="009820F5">
        <w:t>, Centro, Núcleos e Grupos de Pesquisa</w:t>
      </w:r>
      <w:r>
        <w:t xml:space="preserve">;  </w:t>
      </w:r>
    </w:p>
    <w:p w:rsidR="00294546" w:rsidRDefault="00364235">
      <w:pPr>
        <w:numPr>
          <w:ilvl w:val="0"/>
          <w:numId w:val="2"/>
        </w:numPr>
        <w:ind w:right="0" w:hanging="360"/>
      </w:pPr>
      <w:r>
        <w:t xml:space="preserve">promover cursos, seminários ou eventos de capacitação, com a finalidade de divulgar, no âmbito da UNEB, demais instituições científicas, tecnológicas e empresariais, os instrumentos de incentivo à inovação, estimulando a utilização dos instrumentos e dos programas mais adequados às suas necessidades; e,  </w:t>
      </w:r>
    </w:p>
    <w:p w:rsidR="00294546" w:rsidRDefault="00364235">
      <w:pPr>
        <w:numPr>
          <w:ilvl w:val="0"/>
          <w:numId w:val="2"/>
        </w:numPr>
        <w:ind w:right="0" w:hanging="360"/>
      </w:pPr>
      <w:proofErr w:type="gramStart"/>
      <w:r>
        <w:lastRenderedPageBreak/>
        <w:t>apoiar</w:t>
      </w:r>
      <w:proofErr w:type="gramEnd"/>
      <w:r>
        <w:t xml:space="preserve"> atividades de identificação de produtos</w:t>
      </w:r>
      <w:r w:rsidR="0051711F">
        <w:t xml:space="preserve"> gerados nos Programas de Pós-Graduação</w:t>
      </w:r>
      <w:r w:rsidR="003E519F">
        <w:t xml:space="preserve"> </w:t>
      </w:r>
      <w:r w:rsidR="003E519F" w:rsidRPr="003E519F">
        <w:rPr>
          <w:i/>
        </w:rPr>
        <w:t>stricto sensu</w:t>
      </w:r>
      <w:r w:rsidR="003E519F">
        <w:t xml:space="preserve"> e nos </w:t>
      </w:r>
      <w:r w:rsidR="0051711F">
        <w:t>Centros, Núcleos e Grupos de Pesquisa</w:t>
      </w:r>
      <w:r>
        <w:t xml:space="preserve"> passíveis de proteção, abrangendo os </w:t>
      </w:r>
      <w:r>
        <w:rPr>
          <w:i/>
        </w:rPr>
        <w:t>Campi</w:t>
      </w:r>
      <w:r>
        <w:t xml:space="preserve"> da UNEB. </w:t>
      </w:r>
    </w:p>
    <w:p w:rsidR="00294546" w:rsidRDefault="00364235">
      <w:pPr>
        <w:spacing w:after="22" w:line="259" w:lineRule="auto"/>
        <w:ind w:left="0" w:right="0" w:firstLine="0"/>
        <w:jc w:val="left"/>
      </w:pPr>
      <w:r>
        <w:rPr>
          <w:b/>
        </w:rPr>
        <w:t xml:space="preserve"> </w:t>
      </w:r>
    </w:p>
    <w:p w:rsidR="00294546" w:rsidRDefault="00364235">
      <w:pPr>
        <w:pStyle w:val="Ttulo1"/>
        <w:spacing w:after="16"/>
        <w:ind w:left="-5" w:right="0"/>
        <w:jc w:val="left"/>
      </w:pPr>
      <w:r>
        <w:t>2</w:t>
      </w:r>
      <w:r>
        <w:rPr>
          <w:rFonts w:ascii="Arial" w:eastAsia="Arial" w:hAnsi="Arial" w:cs="Arial"/>
        </w:rPr>
        <w:t xml:space="preserve"> </w:t>
      </w:r>
      <w:r w:rsidR="00261E39">
        <w:t>- DA MODALIDADE</w:t>
      </w:r>
      <w:r w:rsidR="009C7899">
        <w:t xml:space="preserve"> DE BOLSA, </w:t>
      </w:r>
      <w:r>
        <w:t xml:space="preserve">DO NÚMERO DE VAGAS </w:t>
      </w:r>
      <w:r w:rsidR="009C7899">
        <w:t>E DA UNIDADE GESTORA</w:t>
      </w:r>
    </w:p>
    <w:p w:rsidR="00294546" w:rsidRDefault="00364235">
      <w:pPr>
        <w:spacing w:after="12" w:line="259" w:lineRule="auto"/>
        <w:ind w:left="360" w:right="0" w:firstLine="0"/>
        <w:jc w:val="left"/>
      </w:pPr>
      <w:r>
        <w:rPr>
          <w:b/>
        </w:rPr>
        <w:t xml:space="preserve"> </w:t>
      </w:r>
    </w:p>
    <w:p w:rsidR="00294546" w:rsidRDefault="00364235">
      <w:pPr>
        <w:ind w:left="-5" w:right="148"/>
      </w:pPr>
      <w:r>
        <w:t xml:space="preserve">A seleção para alocação temporária de </w:t>
      </w:r>
      <w:r w:rsidR="00410D71">
        <w:t>Agentes de Inovação</w:t>
      </w:r>
      <w:r>
        <w:t xml:space="preserve">, de que trata esse Edital, objetiva o preenchimento </w:t>
      </w:r>
      <w:r w:rsidRPr="00223690">
        <w:rPr>
          <w:color w:val="000000" w:themeColor="text1"/>
        </w:rPr>
        <w:t xml:space="preserve">de </w:t>
      </w:r>
      <w:r w:rsidR="00CC3A3F" w:rsidRPr="00223690">
        <w:rPr>
          <w:b/>
          <w:color w:val="000000" w:themeColor="text1"/>
        </w:rPr>
        <w:t>20</w:t>
      </w:r>
      <w:r w:rsidRPr="00223690">
        <w:rPr>
          <w:b/>
          <w:color w:val="000000" w:themeColor="text1"/>
        </w:rPr>
        <w:t xml:space="preserve"> (</w:t>
      </w:r>
      <w:r w:rsidR="00CC3A3F" w:rsidRPr="00223690">
        <w:rPr>
          <w:b/>
          <w:color w:val="000000" w:themeColor="text1"/>
        </w:rPr>
        <w:t>vinte</w:t>
      </w:r>
      <w:r w:rsidRPr="00223690">
        <w:rPr>
          <w:b/>
          <w:color w:val="000000" w:themeColor="text1"/>
        </w:rPr>
        <w:t>)</w:t>
      </w:r>
      <w:r w:rsidRPr="00223690">
        <w:rPr>
          <w:color w:val="000000" w:themeColor="text1"/>
        </w:rPr>
        <w:t xml:space="preserve"> vagas, </w:t>
      </w:r>
      <w:r>
        <w:t xml:space="preserve">para atuação </w:t>
      </w:r>
      <w:r w:rsidR="00A569CD">
        <w:t>nos Programas de Pós-Graduação</w:t>
      </w:r>
      <w:r w:rsidR="00A218E2">
        <w:t xml:space="preserve"> </w:t>
      </w:r>
      <w:r w:rsidR="00A218E2" w:rsidRPr="009820F5">
        <w:rPr>
          <w:i/>
        </w:rPr>
        <w:t>Stricto Sensu</w:t>
      </w:r>
      <w:r w:rsidR="00BF6A99">
        <w:t xml:space="preserve"> </w:t>
      </w:r>
      <w:r w:rsidR="00BF6A99" w:rsidRPr="009820F5">
        <w:t>institucionais</w:t>
      </w:r>
      <w:r w:rsidR="00004F72" w:rsidRPr="009820F5">
        <w:t>, devidamente</w:t>
      </w:r>
      <w:r w:rsidR="00BF6A99" w:rsidRPr="009820F5">
        <w:t xml:space="preserve"> aprovados pelo CONSU </w:t>
      </w:r>
      <w:r w:rsidR="00410D71">
        <w:t>desta U</w:t>
      </w:r>
      <w:r w:rsidR="00004F72" w:rsidRPr="009820F5">
        <w:t xml:space="preserve">niversidade </w:t>
      </w:r>
      <w:r w:rsidR="00BF6A99" w:rsidRPr="009820F5">
        <w:t xml:space="preserve">e </w:t>
      </w:r>
      <w:r w:rsidR="009820F5">
        <w:t xml:space="preserve">autorizados </w:t>
      </w:r>
      <w:r w:rsidR="00BF6A99" w:rsidRPr="009820F5">
        <w:t>pela CAPES</w:t>
      </w:r>
      <w:r w:rsidR="001206CE">
        <w:t xml:space="preserve"> e na Agência de Inovação UNEB</w:t>
      </w:r>
      <w:r w:rsidR="007F1268" w:rsidRPr="009820F5">
        <w:t>. Os candidatos selecionados</w:t>
      </w:r>
      <w:r w:rsidR="00410D71">
        <w:t xml:space="preserve"> para a Unidade Gestora Agência de Inovação poderão atuar</w:t>
      </w:r>
      <w:r w:rsidR="007F1268" w:rsidRPr="009820F5">
        <w:t xml:space="preserve"> </w:t>
      </w:r>
      <w:r w:rsidR="001C4C64" w:rsidRPr="009820F5">
        <w:t>em</w:t>
      </w:r>
      <w:r w:rsidR="00A569CD">
        <w:t xml:space="preserve"> Centros, Núcleos e Grupos de Pesquisa,</w:t>
      </w:r>
      <w:r>
        <w:t xml:space="preserve"> </w:t>
      </w:r>
      <w:r w:rsidR="00410D71">
        <w:t>de acordo com critérios definidos pela Unidade</w:t>
      </w:r>
      <w:r>
        <w:t xml:space="preserve">: </w:t>
      </w:r>
    </w:p>
    <w:p w:rsidR="00B34AF0" w:rsidRDefault="00B34AF0">
      <w:pPr>
        <w:ind w:left="-5" w:right="148"/>
      </w:pPr>
    </w:p>
    <w:p w:rsidR="00B34AF0" w:rsidRPr="00044DA2" w:rsidRDefault="00B34AF0" w:rsidP="00B34AF0">
      <w:pPr>
        <w:ind w:left="-5" w:right="148"/>
        <w:jc w:val="center"/>
        <w:rPr>
          <w:b/>
        </w:rPr>
      </w:pPr>
      <w:r w:rsidRPr="00044DA2">
        <w:rPr>
          <w:b/>
        </w:rPr>
        <w:t>Tabela 1 – Quantidade de Vagas</w:t>
      </w:r>
    </w:p>
    <w:p w:rsidR="00863B7E" w:rsidRDefault="00863B7E">
      <w:pPr>
        <w:ind w:left="-5" w:right="148"/>
      </w:pPr>
    </w:p>
    <w:tbl>
      <w:tblPr>
        <w:tblStyle w:val="Tabelacomgrade"/>
        <w:tblW w:w="0" w:type="auto"/>
        <w:tblInd w:w="-5" w:type="dxa"/>
        <w:tblLook w:val="04A0" w:firstRow="1" w:lastRow="0" w:firstColumn="1" w:lastColumn="0" w:noHBand="0" w:noVBand="1"/>
      </w:tblPr>
      <w:tblGrid>
        <w:gridCol w:w="2879"/>
        <w:gridCol w:w="3330"/>
        <w:gridCol w:w="2430"/>
      </w:tblGrid>
      <w:tr w:rsidR="00863B7E" w:rsidTr="00AA0E13">
        <w:tc>
          <w:tcPr>
            <w:tcW w:w="2879" w:type="dxa"/>
            <w:shd w:val="clear" w:color="auto" w:fill="D9D9D9" w:themeFill="background1" w:themeFillShade="D9"/>
            <w:vAlign w:val="center"/>
          </w:tcPr>
          <w:p w:rsidR="00863B7E" w:rsidRDefault="00863B7E" w:rsidP="00AA0E13">
            <w:pPr>
              <w:ind w:left="0" w:right="148" w:firstLine="0"/>
              <w:jc w:val="center"/>
            </w:pPr>
            <w:r>
              <w:rPr>
                <w:b/>
              </w:rPr>
              <w:t>Modalidade</w:t>
            </w:r>
          </w:p>
        </w:tc>
        <w:tc>
          <w:tcPr>
            <w:tcW w:w="3330" w:type="dxa"/>
            <w:shd w:val="clear" w:color="auto" w:fill="D9D9D9" w:themeFill="background1" w:themeFillShade="D9"/>
            <w:vAlign w:val="center"/>
          </w:tcPr>
          <w:p w:rsidR="00863B7E" w:rsidRDefault="009C7899" w:rsidP="00AA0E13">
            <w:pPr>
              <w:ind w:left="0" w:right="148" w:firstLine="0"/>
              <w:jc w:val="center"/>
            </w:pPr>
            <w:r>
              <w:rPr>
                <w:b/>
              </w:rPr>
              <w:t>Requisitos</w:t>
            </w:r>
          </w:p>
        </w:tc>
        <w:tc>
          <w:tcPr>
            <w:tcW w:w="2430" w:type="dxa"/>
            <w:shd w:val="clear" w:color="auto" w:fill="D9D9D9" w:themeFill="background1" w:themeFillShade="D9"/>
            <w:vAlign w:val="center"/>
          </w:tcPr>
          <w:p w:rsidR="00863B7E" w:rsidRDefault="00863B7E" w:rsidP="00AA0E13">
            <w:pPr>
              <w:spacing w:after="0" w:line="259" w:lineRule="auto"/>
              <w:ind w:left="18" w:right="0" w:firstLine="0"/>
              <w:jc w:val="center"/>
            </w:pPr>
            <w:r>
              <w:rPr>
                <w:b/>
              </w:rPr>
              <w:t>Quantidade de</w:t>
            </w:r>
          </w:p>
          <w:p w:rsidR="00863B7E" w:rsidRDefault="00863B7E" w:rsidP="00AA0E13">
            <w:pPr>
              <w:spacing w:after="0" w:line="259" w:lineRule="auto"/>
              <w:ind w:left="17" w:right="0" w:firstLine="0"/>
              <w:jc w:val="center"/>
            </w:pPr>
            <w:r>
              <w:rPr>
                <w:b/>
              </w:rPr>
              <w:t>Vagas</w:t>
            </w:r>
          </w:p>
        </w:tc>
      </w:tr>
      <w:tr w:rsidR="00863B7E" w:rsidTr="00AA0E13">
        <w:tc>
          <w:tcPr>
            <w:tcW w:w="2879" w:type="dxa"/>
            <w:vAlign w:val="center"/>
          </w:tcPr>
          <w:p w:rsidR="00863B7E" w:rsidRDefault="00863B7E" w:rsidP="00FC3B52">
            <w:pPr>
              <w:ind w:left="0" w:right="148" w:firstLine="0"/>
              <w:jc w:val="center"/>
            </w:pPr>
            <w:r w:rsidRPr="00223690">
              <w:rPr>
                <w:color w:val="000000" w:themeColor="text1"/>
                <w:szCs w:val="24"/>
              </w:rPr>
              <w:t>Iniciação Tecnológica C</w:t>
            </w:r>
          </w:p>
        </w:tc>
        <w:tc>
          <w:tcPr>
            <w:tcW w:w="3330" w:type="dxa"/>
          </w:tcPr>
          <w:p w:rsidR="00863B7E" w:rsidRDefault="00863B7E" w:rsidP="00FC3B52">
            <w:pPr>
              <w:ind w:left="0" w:right="148" w:firstLine="0"/>
            </w:pPr>
            <w:r w:rsidRPr="00223690">
              <w:rPr>
                <w:color w:val="000000" w:themeColor="text1"/>
                <w:szCs w:val="24"/>
              </w:rPr>
              <w:t xml:space="preserve">Profissionais de nível superior, com experiência comprovada em atividades </w:t>
            </w:r>
            <w:r>
              <w:rPr>
                <w:color w:val="000000" w:themeColor="text1"/>
                <w:szCs w:val="24"/>
              </w:rPr>
              <w:t>técnica administrativa,</w:t>
            </w:r>
            <w:r w:rsidRPr="00223690">
              <w:rPr>
                <w:color w:val="000000" w:themeColor="text1"/>
                <w:szCs w:val="24"/>
              </w:rPr>
              <w:t xml:space="preserve"> pesquisa e inovação.</w:t>
            </w:r>
          </w:p>
        </w:tc>
        <w:tc>
          <w:tcPr>
            <w:tcW w:w="2430" w:type="dxa"/>
            <w:vAlign w:val="center"/>
          </w:tcPr>
          <w:p w:rsidR="00863B7E" w:rsidRDefault="00863B7E" w:rsidP="00FC3B52">
            <w:pPr>
              <w:ind w:left="0" w:right="148" w:firstLine="0"/>
              <w:jc w:val="center"/>
            </w:pPr>
            <w:r w:rsidRPr="00223690">
              <w:rPr>
                <w:color w:val="000000" w:themeColor="text1"/>
              </w:rPr>
              <w:t>20</w:t>
            </w:r>
          </w:p>
        </w:tc>
      </w:tr>
    </w:tbl>
    <w:p w:rsidR="00863B7E" w:rsidRDefault="00863B7E">
      <w:pPr>
        <w:ind w:left="-5" w:right="148"/>
      </w:pPr>
    </w:p>
    <w:p w:rsidR="009C7899" w:rsidRPr="009C7899" w:rsidRDefault="009C7899" w:rsidP="009C7899">
      <w:pPr>
        <w:ind w:left="-5" w:right="148"/>
        <w:jc w:val="center"/>
        <w:rPr>
          <w:b/>
        </w:rPr>
      </w:pPr>
      <w:r w:rsidRPr="00335483">
        <w:rPr>
          <w:b/>
          <w:highlight w:val="yellow"/>
        </w:rPr>
        <w:t>Tabela 2 – Unidade Gestora, Local das Inscrições e Número de Vagas</w:t>
      </w:r>
    </w:p>
    <w:p w:rsidR="009C7899" w:rsidRDefault="009C7899">
      <w:pPr>
        <w:ind w:left="-5" w:right="148"/>
      </w:pPr>
    </w:p>
    <w:tbl>
      <w:tblPr>
        <w:tblStyle w:val="Tabelacomgrade"/>
        <w:tblW w:w="0" w:type="auto"/>
        <w:tblLayout w:type="fixed"/>
        <w:tblLook w:val="04A0" w:firstRow="1" w:lastRow="0" w:firstColumn="1" w:lastColumn="0" w:noHBand="0" w:noVBand="1"/>
      </w:tblPr>
      <w:tblGrid>
        <w:gridCol w:w="3227"/>
        <w:gridCol w:w="3685"/>
        <w:gridCol w:w="1745"/>
      </w:tblGrid>
      <w:tr w:rsidR="00FC65CC" w:rsidTr="00FC3B52">
        <w:tc>
          <w:tcPr>
            <w:tcW w:w="3227" w:type="dxa"/>
            <w:shd w:val="clear" w:color="auto" w:fill="D9D9D9" w:themeFill="background1" w:themeFillShade="D9"/>
            <w:vAlign w:val="center"/>
          </w:tcPr>
          <w:p w:rsidR="00FC65CC" w:rsidRPr="00FC65CC" w:rsidRDefault="00FC65CC" w:rsidP="00FC3B52">
            <w:pPr>
              <w:jc w:val="center"/>
              <w:rPr>
                <w:b/>
              </w:rPr>
            </w:pPr>
            <w:r w:rsidRPr="00FC65CC">
              <w:rPr>
                <w:b/>
              </w:rPr>
              <w:t>Unidade Gestora</w:t>
            </w:r>
          </w:p>
        </w:tc>
        <w:tc>
          <w:tcPr>
            <w:tcW w:w="3685" w:type="dxa"/>
            <w:shd w:val="clear" w:color="auto" w:fill="D9D9D9" w:themeFill="background1" w:themeFillShade="D9"/>
            <w:vAlign w:val="center"/>
          </w:tcPr>
          <w:p w:rsidR="00FC65CC" w:rsidRPr="00FC65CC" w:rsidRDefault="00FC65CC" w:rsidP="00FC3B52">
            <w:pPr>
              <w:jc w:val="center"/>
              <w:rPr>
                <w:b/>
              </w:rPr>
            </w:pPr>
            <w:r w:rsidRPr="00FC65CC">
              <w:rPr>
                <w:b/>
              </w:rPr>
              <w:t>Local de Inscrição</w:t>
            </w:r>
          </w:p>
        </w:tc>
        <w:tc>
          <w:tcPr>
            <w:tcW w:w="1745" w:type="dxa"/>
            <w:shd w:val="clear" w:color="auto" w:fill="D9D9D9" w:themeFill="background1" w:themeFillShade="D9"/>
            <w:vAlign w:val="center"/>
          </w:tcPr>
          <w:p w:rsidR="00FC65CC" w:rsidRPr="00FC65CC" w:rsidRDefault="00FC65CC" w:rsidP="00FC3B52">
            <w:pPr>
              <w:jc w:val="center"/>
              <w:rPr>
                <w:b/>
              </w:rPr>
            </w:pPr>
            <w:r w:rsidRPr="00FC65CC">
              <w:rPr>
                <w:b/>
              </w:rPr>
              <w:t>Quantidade de Vagas</w:t>
            </w:r>
          </w:p>
        </w:tc>
      </w:tr>
      <w:tr w:rsidR="00FC65CC" w:rsidTr="00FC3B52">
        <w:tc>
          <w:tcPr>
            <w:tcW w:w="3227" w:type="dxa"/>
            <w:vAlign w:val="center"/>
          </w:tcPr>
          <w:p w:rsidR="00FC65CC" w:rsidRPr="00FC65CC" w:rsidRDefault="00FC65CC" w:rsidP="00FC3B52">
            <w:pPr>
              <w:jc w:val="left"/>
            </w:pPr>
            <w:r w:rsidRPr="00FC65CC">
              <w:t xml:space="preserve">PPG – </w:t>
            </w:r>
            <w:r w:rsidR="00AA0E13">
              <w:t>Agê</w:t>
            </w:r>
            <w:r w:rsidRPr="00FC65CC">
              <w:t>ncia de Inovação</w:t>
            </w:r>
          </w:p>
        </w:tc>
        <w:tc>
          <w:tcPr>
            <w:tcW w:w="3685" w:type="dxa"/>
          </w:tcPr>
          <w:p w:rsidR="00FC65CC" w:rsidRDefault="00FC65CC" w:rsidP="00FC65CC">
            <w:pPr>
              <w:jc w:val="left"/>
              <w:rPr>
                <w:color w:val="auto"/>
              </w:rPr>
            </w:pPr>
            <w:r w:rsidRPr="00CF5BE1">
              <w:rPr>
                <w:color w:val="auto"/>
              </w:rPr>
              <w:t>Av. Jorge Amado</w:t>
            </w:r>
            <w:r w:rsidR="009D479B">
              <w:rPr>
                <w:color w:val="auto"/>
              </w:rPr>
              <w:t>, S</w:t>
            </w:r>
            <w:r w:rsidR="00AE0570">
              <w:rPr>
                <w:color w:val="auto"/>
              </w:rPr>
              <w:t>/</w:t>
            </w:r>
            <w:r w:rsidR="009D479B">
              <w:rPr>
                <w:color w:val="auto"/>
              </w:rPr>
              <w:t>N</w:t>
            </w:r>
            <w:r w:rsidR="00AE0570">
              <w:rPr>
                <w:color w:val="auto"/>
              </w:rPr>
              <w:t>,</w:t>
            </w:r>
            <w:r w:rsidRPr="00CF5BE1">
              <w:rPr>
                <w:color w:val="auto"/>
              </w:rPr>
              <w:t xml:space="preserve"> Museu de Ciência e Tecnologia</w:t>
            </w:r>
            <w:r w:rsidR="00AE0570">
              <w:rPr>
                <w:color w:val="auto"/>
              </w:rPr>
              <w:t>,</w:t>
            </w:r>
            <w:r w:rsidRPr="00CF5BE1">
              <w:rPr>
                <w:color w:val="auto"/>
              </w:rPr>
              <w:t xml:space="preserve"> Imbuí. </w:t>
            </w:r>
          </w:p>
          <w:p w:rsidR="006C4BFA" w:rsidRPr="00CF5BE1" w:rsidRDefault="006C4BFA" w:rsidP="00FC65CC">
            <w:pPr>
              <w:jc w:val="left"/>
              <w:rPr>
                <w:color w:val="auto"/>
              </w:rPr>
            </w:pPr>
            <w:r>
              <w:rPr>
                <w:color w:val="auto"/>
              </w:rPr>
              <w:t>Salvador - BA</w:t>
            </w:r>
          </w:p>
        </w:tc>
        <w:tc>
          <w:tcPr>
            <w:tcW w:w="1745" w:type="dxa"/>
            <w:vAlign w:val="center"/>
          </w:tcPr>
          <w:p w:rsidR="00FC65CC" w:rsidRPr="00FC65CC" w:rsidRDefault="00192C20" w:rsidP="00FC3B52">
            <w:pPr>
              <w:jc w:val="center"/>
            </w:pPr>
            <w:r>
              <w:t>06</w:t>
            </w:r>
          </w:p>
        </w:tc>
      </w:tr>
      <w:tr w:rsidR="00FC65CC" w:rsidTr="00FC3B52">
        <w:tc>
          <w:tcPr>
            <w:tcW w:w="3227" w:type="dxa"/>
            <w:vAlign w:val="center"/>
          </w:tcPr>
          <w:p w:rsidR="00FC65CC" w:rsidRPr="00FC65CC" w:rsidRDefault="00FC65CC" w:rsidP="00FC3B52">
            <w:pPr>
              <w:jc w:val="left"/>
            </w:pPr>
            <w:r w:rsidRPr="00FC65CC">
              <w:rPr>
                <w:bCs/>
              </w:rPr>
              <w:t>Programa de Pós-Graduação em Gestão e Tecnologia Aplicadas à Educação (GESTEC)</w:t>
            </w:r>
          </w:p>
        </w:tc>
        <w:tc>
          <w:tcPr>
            <w:tcW w:w="3685" w:type="dxa"/>
          </w:tcPr>
          <w:p w:rsidR="00FC65CC" w:rsidRPr="00CF5BE1" w:rsidRDefault="00FC65CC" w:rsidP="00FC65CC">
            <w:pPr>
              <w:jc w:val="left"/>
              <w:rPr>
                <w:color w:val="auto"/>
                <w:shd w:val="clear" w:color="auto" w:fill="FFFFFF"/>
              </w:rPr>
            </w:pPr>
            <w:r w:rsidRPr="00CF5BE1">
              <w:rPr>
                <w:color w:val="auto"/>
                <w:shd w:val="clear" w:color="auto" w:fill="FFFFFF"/>
              </w:rPr>
              <w:t xml:space="preserve">DEDC I / Campus I </w:t>
            </w:r>
          </w:p>
          <w:p w:rsidR="00FC65CC" w:rsidRPr="00CF5BE1" w:rsidRDefault="00FC65CC" w:rsidP="00FC65CC">
            <w:pPr>
              <w:jc w:val="left"/>
              <w:rPr>
                <w:color w:val="auto"/>
                <w:shd w:val="clear" w:color="auto" w:fill="FFFFFF"/>
              </w:rPr>
            </w:pPr>
            <w:r w:rsidRPr="00CF5BE1">
              <w:rPr>
                <w:color w:val="auto"/>
                <w:shd w:val="clear" w:color="auto" w:fill="FFFFFF"/>
              </w:rPr>
              <w:t>Rua Silveira Martins, 2</w:t>
            </w:r>
            <w:r w:rsidR="00AA0E13">
              <w:rPr>
                <w:color w:val="auto"/>
                <w:shd w:val="clear" w:color="auto" w:fill="FFFFFF"/>
              </w:rPr>
              <w:t>.</w:t>
            </w:r>
            <w:r w:rsidRPr="00CF5BE1">
              <w:rPr>
                <w:color w:val="auto"/>
                <w:shd w:val="clear" w:color="auto" w:fill="FFFFFF"/>
              </w:rPr>
              <w:t>555, Cabula. Salvador</w:t>
            </w:r>
            <w:r w:rsidR="006C4BFA">
              <w:rPr>
                <w:color w:val="auto"/>
                <w:shd w:val="clear" w:color="auto" w:fill="FFFFFF"/>
              </w:rPr>
              <w:t xml:space="preserve"> - BA</w:t>
            </w:r>
          </w:p>
          <w:p w:rsidR="00CF5BE1" w:rsidRPr="00CF5BE1" w:rsidRDefault="00AE0570" w:rsidP="00FC65CC">
            <w:pPr>
              <w:jc w:val="left"/>
              <w:rPr>
                <w:color w:val="auto"/>
              </w:rPr>
            </w:pPr>
            <w:r>
              <w:rPr>
                <w:color w:val="auto"/>
                <w:shd w:val="clear" w:color="auto" w:fill="FFFFFF"/>
              </w:rPr>
              <w:t xml:space="preserve">Prédio da </w:t>
            </w:r>
            <w:r w:rsidR="00CF5BE1" w:rsidRPr="00CF5BE1">
              <w:rPr>
                <w:color w:val="auto"/>
                <w:shd w:val="clear" w:color="auto" w:fill="FFFFFF"/>
              </w:rPr>
              <w:t>Pós-Graduação</w:t>
            </w:r>
          </w:p>
        </w:tc>
        <w:tc>
          <w:tcPr>
            <w:tcW w:w="1745" w:type="dxa"/>
            <w:vAlign w:val="center"/>
          </w:tcPr>
          <w:p w:rsidR="00FC65CC" w:rsidRPr="00FC65CC" w:rsidRDefault="00FC65CC" w:rsidP="00FC3B52">
            <w:pPr>
              <w:jc w:val="center"/>
            </w:pPr>
            <w:r>
              <w:t>01</w:t>
            </w:r>
          </w:p>
        </w:tc>
      </w:tr>
      <w:tr w:rsidR="00FC65CC" w:rsidTr="00FC3B52">
        <w:tc>
          <w:tcPr>
            <w:tcW w:w="3227" w:type="dxa"/>
            <w:vAlign w:val="center"/>
          </w:tcPr>
          <w:p w:rsidR="00FC65CC" w:rsidRPr="00FC65CC" w:rsidRDefault="00FC65CC" w:rsidP="00FC3B52">
            <w:pPr>
              <w:jc w:val="left"/>
              <w:rPr>
                <w:bCs/>
              </w:rPr>
            </w:pPr>
            <w:r w:rsidRPr="00FC65CC">
              <w:rPr>
                <w:bCs/>
              </w:rPr>
              <w:t>Programa de Pós-Graduação em Química Aplicada (PGQA)</w:t>
            </w:r>
          </w:p>
        </w:tc>
        <w:tc>
          <w:tcPr>
            <w:tcW w:w="3685" w:type="dxa"/>
          </w:tcPr>
          <w:p w:rsidR="00FC65CC" w:rsidRPr="00CF5BE1" w:rsidRDefault="00FC65CC" w:rsidP="00FC65CC">
            <w:pPr>
              <w:jc w:val="left"/>
              <w:rPr>
                <w:color w:val="auto"/>
                <w:shd w:val="clear" w:color="auto" w:fill="FFFFFF"/>
              </w:rPr>
            </w:pPr>
            <w:r w:rsidRPr="00CF5BE1">
              <w:rPr>
                <w:rStyle w:val="apple-converted-space"/>
                <w:color w:val="auto"/>
                <w:shd w:val="clear" w:color="auto" w:fill="FFFFFF"/>
              </w:rPr>
              <w:t> </w:t>
            </w:r>
            <w:r w:rsidRPr="00CF5BE1">
              <w:rPr>
                <w:color w:val="auto"/>
                <w:shd w:val="clear" w:color="auto" w:fill="FFFFFF"/>
              </w:rPr>
              <w:t>DCET I / Campus I</w:t>
            </w:r>
          </w:p>
          <w:p w:rsidR="00FC65CC" w:rsidRPr="00CF5BE1" w:rsidRDefault="00FC65CC" w:rsidP="00FC65CC">
            <w:pPr>
              <w:jc w:val="left"/>
              <w:rPr>
                <w:color w:val="auto"/>
                <w:shd w:val="clear" w:color="auto" w:fill="FFFFFF"/>
              </w:rPr>
            </w:pPr>
            <w:r w:rsidRPr="00CF5BE1">
              <w:rPr>
                <w:color w:val="auto"/>
                <w:shd w:val="clear" w:color="auto" w:fill="FFFFFF"/>
              </w:rPr>
              <w:t>Rua Silveira Martins, 2</w:t>
            </w:r>
            <w:r w:rsidR="00AA0E13">
              <w:rPr>
                <w:color w:val="auto"/>
                <w:shd w:val="clear" w:color="auto" w:fill="FFFFFF"/>
              </w:rPr>
              <w:t>.</w:t>
            </w:r>
            <w:r w:rsidRPr="00CF5BE1">
              <w:rPr>
                <w:color w:val="auto"/>
                <w:shd w:val="clear" w:color="auto" w:fill="FFFFFF"/>
              </w:rPr>
              <w:t>555, Cabula. Salvador</w:t>
            </w:r>
            <w:r w:rsidR="006C4BFA">
              <w:rPr>
                <w:color w:val="auto"/>
                <w:shd w:val="clear" w:color="auto" w:fill="FFFFFF"/>
              </w:rPr>
              <w:t xml:space="preserve"> </w:t>
            </w:r>
            <w:r w:rsidR="00AA0E13">
              <w:rPr>
                <w:color w:val="auto"/>
                <w:shd w:val="clear" w:color="auto" w:fill="FFFFFF"/>
              </w:rPr>
              <w:t>–</w:t>
            </w:r>
            <w:r w:rsidR="006C4BFA">
              <w:rPr>
                <w:color w:val="auto"/>
                <w:shd w:val="clear" w:color="auto" w:fill="FFFFFF"/>
              </w:rPr>
              <w:t xml:space="preserve"> BA</w:t>
            </w:r>
          </w:p>
        </w:tc>
        <w:tc>
          <w:tcPr>
            <w:tcW w:w="1745" w:type="dxa"/>
            <w:vAlign w:val="center"/>
          </w:tcPr>
          <w:p w:rsidR="00FC65CC" w:rsidRPr="00FC65CC" w:rsidRDefault="00FC65CC" w:rsidP="00FC3B52">
            <w:pPr>
              <w:jc w:val="center"/>
            </w:pPr>
            <w:r>
              <w:t>01</w:t>
            </w:r>
          </w:p>
        </w:tc>
      </w:tr>
      <w:tr w:rsidR="00FC65CC" w:rsidTr="00FC3B52">
        <w:tc>
          <w:tcPr>
            <w:tcW w:w="3227" w:type="dxa"/>
            <w:vAlign w:val="center"/>
          </w:tcPr>
          <w:p w:rsidR="00FC65CC" w:rsidRPr="00FC65CC" w:rsidRDefault="00FC65CC" w:rsidP="00FC3B52">
            <w:pPr>
              <w:jc w:val="left"/>
              <w:rPr>
                <w:bCs/>
              </w:rPr>
            </w:pPr>
            <w:r w:rsidRPr="00FC65CC">
              <w:rPr>
                <w:bCs/>
              </w:rPr>
              <w:t>Programa de Pós-Graduação em Estudo de Linguagens (PPGEL)</w:t>
            </w:r>
          </w:p>
        </w:tc>
        <w:tc>
          <w:tcPr>
            <w:tcW w:w="3685" w:type="dxa"/>
          </w:tcPr>
          <w:p w:rsidR="00FC65CC" w:rsidRPr="00CF5BE1" w:rsidRDefault="00FC65CC" w:rsidP="00FC65CC">
            <w:pPr>
              <w:jc w:val="left"/>
              <w:rPr>
                <w:color w:val="auto"/>
                <w:shd w:val="clear" w:color="auto" w:fill="FFFFFF"/>
              </w:rPr>
            </w:pPr>
            <w:r w:rsidRPr="00CF5BE1">
              <w:rPr>
                <w:rStyle w:val="apple-converted-space"/>
                <w:color w:val="auto"/>
                <w:shd w:val="clear" w:color="auto" w:fill="FFFFFF"/>
              </w:rPr>
              <w:t> </w:t>
            </w:r>
            <w:r w:rsidRPr="00CF5BE1">
              <w:rPr>
                <w:color w:val="auto"/>
                <w:shd w:val="clear" w:color="auto" w:fill="FFFFFF"/>
              </w:rPr>
              <w:t>DCH I / Campus I</w:t>
            </w:r>
          </w:p>
          <w:p w:rsidR="00FC65CC" w:rsidRPr="00CF5BE1" w:rsidRDefault="00FC65CC" w:rsidP="00FC65CC">
            <w:pPr>
              <w:jc w:val="left"/>
              <w:rPr>
                <w:color w:val="auto"/>
                <w:shd w:val="clear" w:color="auto" w:fill="FFFFFF"/>
              </w:rPr>
            </w:pPr>
            <w:r w:rsidRPr="00CF5BE1">
              <w:rPr>
                <w:color w:val="auto"/>
                <w:shd w:val="clear" w:color="auto" w:fill="FFFFFF"/>
              </w:rPr>
              <w:t>Rua Silveira Martins, 2</w:t>
            </w:r>
            <w:r w:rsidR="00AA0E13">
              <w:rPr>
                <w:color w:val="auto"/>
                <w:shd w:val="clear" w:color="auto" w:fill="FFFFFF"/>
              </w:rPr>
              <w:t>.</w:t>
            </w:r>
            <w:r w:rsidRPr="00CF5BE1">
              <w:rPr>
                <w:color w:val="auto"/>
                <w:shd w:val="clear" w:color="auto" w:fill="FFFFFF"/>
              </w:rPr>
              <w:t>555, Cabula. Salvador</w:t>
            </w:r>
            <w:r w:rsidR="006C4BFA">
              <w:rPr>
                <w:color w:val="auto"/>
                <w:shd w:val="clear" w:color="auto" w:fill="FFFFFF"/>
              </w:rPr>
              <w:t xml:space="preserve"> - BA</w:t>
            </w:r>
          </w:p>
          <w:p w:rsidR="00CF5BE1" w:rsidRPr="00CF5BE1" w:rsidRDefault="00CC4B87" w:rsidP="00FC65CC">
            <w:pPr>
              <w:jc w:val="left"/>
              <w:rPr>
                <w:rStyle w:val="apple-converted-space"/>
                <w:color w:val="auto"/>
                <w:shd w:val="clear" w:color="auto" w:fill="FFFFFF"/>
              </w:rPr>
            </w:pPr>
            <w:r>
              <w:rPr>
                <w:color w:val="auto"/>
                <w:shd w:val="clear" w:color="auto" w:fill="FFFFFF"/>
              </w:rPr>
              <w:t xml:space="preserve">Prédio da </w:t>
            </w:r>
            <w:r w:rsidRPr="00CF5BE1">
              <w:rPr>
                <w:color w:val="auto"/>
                <w:shd w:val="clear" w:color="auto" w:fill="FFFFFF"/>
              </w:rPr>
              <w:t>Pós-Graduação</w:t>
            </w:r>
          </w:p>
        </w:tc>
        <w:tc>
          <w:tcPr>
            <w:tcW w:w="1745" w:type="dxa"/>
            <w:vAlign w:val="center"/>
          </w:tcPr>
          <w:p w:rsidR="00FC65CC" w:rsidRPr="00FC65CC" w:rsidRDefault="00FC65CC" w:rsidP="00FC3B52">
            <w:pPr>
              <w:jc w:val="center"/>
            </w:pPr>
            <w:r>
              <w:t>01</w:t>
            </w:r>
          </w:p>
        </w:tc>
      </w:tr>
      <w:tr w:rsidR="00FC65CC" w:rsidTr="00FC3B52">
        <w:tc>
          <w:tcPr>
            <w:tcW w:w="3227" w:type="dxa"/>
            <w:vAlign w:val="center"/>
          </w:tcPr>
          <w:p w:rsidR="00FC65CC" w:rsidRPr="00FC65CC" w:rsidRDefault="00FC65CC" w:rsidP="00FC3B52">
            <w:pPr>
              <w:jc w:val="left"/>
              <w:rPr>
                <w:bCs/>
              </w:rPr>
            </w:pPr>
            <w:r w:rsidRPr="00FC65CC">
              <w:rPr>
                <w:bCs/>
              </w:rPr>
              <w:t xml:space="preserve">Programa de Pós-Graduação em Educação e </w:t>
            </w:r>
            <w:r w:rsidRPr="00FC65CC">
              <w:rPr>
                <w:bCs/>
              </w:rPr>
              <w:lastRenderedPageBreak/>
              <w:t>Contemporaneidade (PPGEDUC)</w:t>
            </w:r>
          </w:p>
        </w:tc>
        <w:tc>
          <w:tcPr>
            <w:tcW w:w="3685" w:type="dxa"/>
          </w:tcPr>
          <w:p w:rsidR="00FC65CC" w:rsidRPr="00CF5BE1" w:rsidRDefault="00FC65CC" w:rsidP="00FC65CC">
            <w:pPr>
              <w:jc w:val="left"/>
              <w:rPr>
                <w:rStyle w:val="apple-converted-space"/>
                <w:color w:val="auto"/>
                <w:shd w:val="clear" w:color="auto" w:fill="FFFFFF"/>
              </w:rPr>
            </w:pPr>
            <w:r w:rsidRPr="00CF5BE1">
              <w:rPr>
                <w:color w:val="auto"/>
                <w:shd w:val="clear" w:color="auto" w:fill="FFFFFF"/>
              </w:rPr>
              <w:lastRenderedPageBreak/>
              <w:t>DEDC I / Campus I</w:t>
            </w:r>
            <w:r w:rsidRPr="00CF5BE1">
              <w:rPr>
                <w:rStyle w:val="apple-converted-space"/>
                <w:color w:val="auto"/>
                <w:shd w:val="clear" w:color="auto" w:fill="FFFFFF"/>
              </w:rPr>
              <w:t> </w:t>
            </w:r>
          </w:p>
          <w:p w:rsidR="00FC65CC" w:rsidRPr="00CF5BE1" w:rsidRDefault="00FC65CC" w:rsidP="00FC65CC">
            <w:pPr>
              <w:jc w:val="left"/>
              <w:rPr>
                <w:color w:val="auto"/>
                <w:shd w:val="clear" w:color="auto" w:fill="FFFFFF"/>
              </w:rPr>
            </w:pPr>
            <w:r w:rsidRPr="00CF5BE1">
              <w:rPr>
                <w:color w:val="auto"/>
                <w:shd w:val="clear" w:color="auto" w:fill="FFFFFF"/>
              </w:rPr>
              <w:t>Rua Silveira Martins, 2</w:t>
            </w:r>
            <w:r w:rsidR="00AA0E13">
              <w:rPr>
                <w:color w:val="auto"/>
                <w:shd w:val="clear" w:color="auto" w:fill="FFFFFF"/>
              </w:rPr>
              <w:t>.</w:t>
            </w:r>
            <w:r w:rsidRPr="00CF5BE1">
              <w:rPr>
                <w:color w:val="auto"/>
                <w:shd w:val="clear" w:color="auto" w:fill="FFFFFF"/>
              </w:rPr>
              <w:t xml:space="preserve">555, </w:t>
            </w:r>
            <w:r w:rsidRPr="00CF5BE1">
              <w:rPr>
                <w:color w:val="auto"/>
                <w:shd w:val="clear" w:color="auto" w:fill="FFFFFF"/>
              </w:rPr>
              <w:lastRenderedPageBreak/>
              <w:t>Cabula. Salvador</w:t>
            </w:r>
            <w:r w:rsidR="006C4BFA">
              <w:rPr>
                <w:color w:val="auto"/>
                <w:shd w:val="clear" w:color="auto" w:fill="FFFFFF"/>
              </w:rPr>
              <w:t xml:space="preserve"> - BA</w:t>
            </w:r>
          </w:p>
          <w:p w:rsidR="00CF5BE1" w:rsidRPr="00CF5BE1" w:rsidRDefault="00CC4B87" w:rsidP="00FC65CC">
            <w:pPr>
              <w:jc w:val="left"/>
              <w:rPr>
                <w:rStyle w:val="apple-converted-space"/>
                <w:color w:val="auto"/>
                <w:shd w:val="clear" w:color="auto" w:fill="FFFFFF"/>
              </w:rPr>
            </w:pPr>
            <w:r>
              <w:rPr>
                <w:color w:val="auto"/>
                <w:shd w:val="clear" w:color="auto" w:fill="FFFFFF"/>
              </w:rPr>
              <w:t xml:space="preserve">Prédio da </w:t>
            </w:r>
            <w:r w:rsidRPr="00CF5BE1">
              <w:rPr>
                <w:color w:val="auto"/>
                <w:shd w:val="clear" w:color="auto" w:fill="FFFFFF"/>
              </w:rPr>
              <w:t>Pós-Graduação</w:t>
            </w:r>
          </w:p>
        </w:tc>
        <w:tc>
          <w:tcPr>
            <w:tcW w:w="1745" w:type="dxa"/>
            <w:vAlign w:val="center"/>
          </w:tcPr>
          <w:p w:rsidR="00FC65CC" w:rsidRPr="00FC65CC" w:rsidRDefault="00FC65CC" w:rsidP="00FC3B52">
            <w:pPr>
              <w:jc w:val="center"/>
            </w:pPr>
            <w:r>
              <w:lastRenderedPageBreak/>
              <w:t>01</w:t>
            </w:r>
          </w:p>
        </w:tc>
      </w:tr>
      <w:tr w:rsidR="00FC65CC" w:rsidTr="00FC3B52">
        <w:tc>
          <w:tcPr>
            <w:tcW w:w="3227" w:type="dxa"/>
            <w:vAlign w:val="center"/>
          </w:tcPr>
          <w:p w:rsidR="00FC65CC" w:rsidRPr="00FC65CC" w:rsidRDefault="00FC65CC" w:rsidP="00FC3B52">
            <w:pPr>
              <w:jc w:val="left"/>
              <w:rPr>
                <w:bCs/>
              </w:rPr>
            </w:pPr>
            <w:r w:rsidRPr="00FC65CC">
              <w:rPr>
                <w:bCs/>
              </w:rPr>
              <w:lastRenderedPageBreak/>
              <w:t>Programa de Pós-Graduação em Educação de Jovens e Adultos (MPEJA)</w:t>
            </w:r>
          </w:p>
        </w:tc>
        <w:tc>
          <w:tcPr>
            <w:tcW w:w="3685" w:type="dxa"/>
          </w:tcPr>
          <w:p w:rsidR="00FC65CC" w:rsidRPr="00CF5BE1" w:rsidRDefault="00FC65CC" w:rsidP="00FC65CC">
            <w:pPr>
              <w:jc w:val="left"/>
              <w:rPr>
                <w:rStyle w:val="apple-converted-space"/>
                <w:color w:val="auto"/>
                <w:shd w:val="clear" w:color="auto" w:fill="FFFFFF"/>
              </w:rPr>
            </w:pPr>
            <w:r w:rsidRPr="00CF5BE1">
              <w:rPr>
                <w:color w:val="auto"/>
                <w:shd w:val="clear" w:color="auto" w:fill="FFFFFF"/>
              </w:rPr>
              <w:t>DEDC / Campus I</w:t>
            </w:r>
            <w:r w:rsidRPr="00CF5BE1">
              <w:rPr>
                <w:rStyle w:val="apple-converted-space"/>
                <w:color w:val="auto"/>
                <w:shd w:val="clear" w:color="auto" w:fill="FFFFFF"/>
              </w:rPr>
              <w:t> </w:t>
            </w:r>
          </w:p>
          <w:p w:rsidR="00FC65CC" w:rsidRPr="00CF5BE1" w:rsidRDefault="00FC65CC" w:rsidP="00FC65CC">
            <w:pPr>
              <w:jc w:val="left"/>
              <w:rPr>
                <w:rStyle w:val="apple-converted-space"/>
                <w:color w:val="auto"/>
                <w:shd w:val="clear" w:color="auto" w:fill="FFFFFF"/>
              </w:rPr>
            </w:pPr>
            <w:r w:rsidRPr="00CF5BE1">
              <w:rPr>
                <w:color w:val="auto"/>
                <w:shd w:val="clear" w:color="auto" w:fill="FFFFFF"/>
              </w:rPr>
              <w:t>Rua Silveira Martins, 2</w:t>
            </w:r>
            <w:r w:rsidR="00AA0E13">
              <w:rPr>
                <w:color w:val="auto"/>
                <w:shd w:val="clear" w:color="auto" w:fill="FFFFFF"/>
              </w:rPr>
              <w:t>.</w:t>
            </w:r>
            <w:r w:rsidRPr="00CF5BE1">
              <w:rPr>
                <w:color w:val="auto"/>
                <w:shd w:val="clear" w:color="auto" w:fill="FFFFFF"/>
              </w:rPr>
              <w:t>555, Cabula. Salvador</w:t>
            </w:r>
            <w:r w:rsidR="006C4BFA">
              <w:rPr>
                <w:color w:val="auto"/>
                <w:shd w:val="clear" w:color="auto" w:fill="FFFFFF"/>
              </w:rPr>
              <w:t xml:space="preserve"> - BA</w:t>
            </w:r>
          </w:p>
          <w:p w:rsidR="00FC65CC" w:rsidRPr="00CF5BE1" w:rsidRDefault="00CC4B87" w:rsidP="00FC65CC">
            <w:pPr>
              <w:jc w:val="left"/>
              <w:rPr>
                <w:color w:val="auto"/>
                <w:shd w:val="clear" w:color="auto" w:fill="FFFFFF"/>
              </w:rPr>
            </w:pPr>
            <w:r>
              <w:rPr>
                <w:color w:val="auto"/>
                <w:shd w:val="clear" w:color="auto" w:fill="FFFFFF"/>
              </w:rPr>
              <w:t xml:space="preserve">Prédio da </w:t>
            </w:r>
            <w:r w:rsidRPr="00CF5BE1">
              <w:rPr>
                <w:color w:val="auto"/>
                <w:shd w:val="clear" w:color="auto" w:fill="FFFFFF"/>
              </w:rPr>
              <w:t>Pós-Graduação</w:t>
            </w:r>
          </w:p>
        </w:tc>
        <w:tc>
          <w:tcPr>
            <w:tcW w:w="1745" w:type="dxa"/>
            <w:vAlign w:val="center"/>
          </w:tcPr>
          <w:p w:rsidR="00FC65CC" w:rsidRPr="00FC65CC" w:rsidRDefault="00192C20" w:rsidP="00FC3B52">
            <w:pPr>
              <w:jc w:val="center"/>
            </w:pPr>
            <w:r>
              <w:t>01</w:t>
            </w:r>
          </w:p>
        </w:tc>
      </w:tr>
      <w:tr w:rsidR="00335483" w:rsidTr="00FC3B52">
        <w:tc>
          <w:tcPr>
            <w:tcW w:w="3227" w:type="dxa"/>
            <w:vAlign w:val="center"/>
          </w:tcPr>
          <w:p w:rsidR="00335483" w:rsidRPr="00FC65CC" w:rsidRDefault="00335483" w:rsidP="00F964B2">
            <w:pPr>
              <w:jc w:val="left"/>
              <w:rPr>
                <w:bCs/>
              </w:rPr>
            </w:pPr>
            <w:r w:rsidRPr="005C4002">
              <w:rPr>
                <w:bCs/>
              </w:rPr>
              <w:t xml:space="preserve">Programa de Pós-Graduação </w:t>
            </w:r>
            <w:proofErr w:type="spellStart"/>
            <w:r w:rsidRPr="005C4002">
              <w:rPr>
                <w:bCs/>
              </w:rPr>
              <w:t>Multi-Institucional</w:t>
            </w:r>
            <w:proofErr w:type="spellEnd"/>
            <w:r w:rsidRPr="005C4002">
              <w:rPr>
                <w:bCs/>
              </w:rPr>
              <w:t xml:space="preserve"> Multidisciplinar em Difusão do Conhecimento</w:t>
            </w:r>
          </w:p>
        </w:tc>
        <w:tc>
          <w:tcPr>
            <w:tcW w:w="3685" w:type="dxa"/>
          </w:tcPr>
          <w:p w:rsidR="00335483" w:rsidRPr="00CF5BE1" w:rsidRDefault="00335483" w:rsidP="00F964B2">
            <w:pPr>
              <w:jc w:val="left"/>
              <w:rPr>
                <w:bCs/>
                <w:color w:val="auto"/>
              </w:rPr>
            </w:pPr>
            <w:r w:rsidRPr="00CF5BE1">
              <w:rPr>
                <w:bCs/>
                <w:color w:val="auto"/>
              </w:rPr>
              <w:t xml:space="preserve">Campus I </w:t>
            </w:r>
            <w:r>
              <w:rPr>
                <w:bCs/>
                <w:color w:val="auto"/>
              </w:rPr>
              <w:t xml:space="preserve">- </w:t>
            </w:r>
            <w:r w:rsidRPr="00CF5BE1">
              <w:rPr>
                <w:bCs/>
                <w:color w:val="auto"/>
              </w:rPr>
              <w:t>Salvador</w:t>
            </w:r>
          </w:p>
          <w:p w:rsidR="00335483" w:rsidRPr="00CF5BE1" w:rsidRDefault="00335483" w:rsidP="00F964B2">
            <w:pPr>
              <w:jc w:val="left"/>
              <w:rPr>
                <w:bCs/>
                <w:color w:val="auto"/>
              </w:rPr>
            </w:pPr>
            <w:r w:rsidRPr="00CF5BE1">
              <w:rPr>
                <w:bCs/>
                <w:color w:val="auto"/>
              </w:rPr>
              <w:t>Rua Silveira Martins, 2</w:t>
            </w:r>
            <w:r>
              <w:rPr>
                <w:bCs/>
                <w:color w:val="auto"/>
              </w:rPr>
              <w:t>.</w:t>
            </w:r>
            <w:r w:rsidRPr="00CF5BE1">
              <w:rPr>
                <w:bCs/>
                <w:color w:val="auto"/>
              </w:rPr>
              <w:t>555, Cabula, Salvador</w:t>
            </w:r>
            <w:r>
              <w:rPr>
                <w:bCs/>
                <w:color w:val="auto"/>
              </w:rPr>
              <w:t xml:space="preserve"> - BA</w:t>
            </w:r>
          </w:p>
          <w:p w:rsidR="00335483" w:rsidRPr="00CF5BE1" w:rsidRDefault="00335483" w:rsidP="00F964B2">
            <w:pPr>
              <w:jc w:val="left"/>
              <w:rPr>
                <w:color w:val="auto"/>
                <w:shd w:val="clear" w:color="auto" w:fill="FFFFFF"/>
              </w:rPr>
            </w:pPr>
            <w:r w:rsidRPr="00CF5BE1">
              <w:rPr>
                <w:bCs/>
                <w:color w:val="auto"/>
              </w:rPr>
              <w:t>Prédio CPDR</w:t>
            </w:r>
          </w:p>
        </w:tc>
        <w:tc>
          <w:tcPr>
            <w:tcW w:w="1745" w:type="dxa"/>
            <w:vAlign w:val="center"/>
          </w:tcPr>
          <w:p w:rsidR="00335483" w:rsidRDefault="00335483" w:rsidP="00F964B2">
            <w:pPr>
              <w:jc w:val="center"/>
            </w:pPr>
            <w:r>
              <w:t>01</w:t>
            </w:r>
          </w:p>
        </w:tc>
      </w:tr>
      <w:tr w:rsidR="00335483" w:rsidTr="00FC3B52">
        <w:tc>
          <w:tcPr>
            <w:tcW w:w="3227" w:type="dxa"/>
            <w:vAlign w:val="center"/>
          </w:tcPr>
          <w:p w:rsidR="00335483" w:rsidRPr="00FC65CC" w:rsidRDefault="00335483" w:rsidP="00FC3B52">
            <w:pPr>
              <w:jc w:val="left"/>
              <w:rPr>
                <w:bCs/>
              </w:rPr>
            </w:pPr>
            <w:r w:rsidRPr="00FC65CC">
              <w:rPr>
                <w:bCs/>
              </w:rPr>
              <w:t xml:space="preserve">Programa de Pós-Graduação em Crítica </w:t>
            </w:r>
            <w:proofErr w:type="gramStart"/>
            <w:r w:rsidRPr="00FC65CC">
              <w:rPr>
                <w:bCs/>
              </w:rPr>
              <w:t>Cultural  (</w:t>
            </w:r>
            <w:proofErr w:type="gramEnd"/>
            <w:r w:rsidRPr="00FC65CC">
              <w:rPr>
                <w:bCs/>
              </w:rPr>
              <w:t>Pós-Crítica)</w:t>
            </w:r>
          </w:p>
        </w:tc>
        <w:tc>
          <w:tcPr>
            <w:tcW w:w="3685" w:type="dxa"/>
          </w:tcPr>
          <w:p w:rsidR="00335483" w:rsidRPr="00CF5BE1" w:rsidRDefault="00335483" w:rsidP="00FC65CC">
            <w:pPr>
              <w:jc w:val="left"/>
              <w:rPr>
                <w:rStyle w:val="apple-converted-space"/>
                <w:color w:val="auto"/>
                <w:shd w:val="clear" w:color="auto" w:fill="FFFFFF"/>
              </w:rPr>
            </w:pPr>
            <w:r w:rsidRPr="00CF5BE1">
              <w:rPr>
                <w:color w:val="auto"/>
                <w:shd w:val="clear" w:color="auto" w:fill="FFFFFF"/>
              </w:rPr>
              <w:t>DEDC / Campus II</w:t>
            </w:r>
            <w:r w:rsidRPr="00CF5BE1">
              <w:rPr>
                <w:rStyle w:val="apple-converted-space"/>
                <w:color w:val="auto"/>
                <w:shd w:val="clear" w:color="auto" w:fill="FFFFFF"/>
              </w:rPr>
              <w:t> </w:t>
            </w:r>
          </w:p>
          <w:p w:rsidR="00335483" w:rsidRDefault="00335483" w:rsidP="00FC65CC">
            <w:pPr>
              <w:jc w:val="left"/>
              <w:rPr>
                <w:color w:val="auto"/>
                <w:shd w:val="clear" w:color="auto" w:fill="FFFFFF"/>
              </w:rPr>
            </w:pPr>
            <w:r w:rsidRPr="00CF5BE1">
              <w:rPr>
                <w:color w:val="auto"/>
                <w:shd w:val="clear" w:color="auto" w:fill="FFFFFF"/>
              </w:rPr>
              <w:t>Rodovia Alagoin</w:t>
            </w:r>
            <w:r>
              <w:rPr>
                <w:color w:val="auto"/>
                <w:shd w:val="clear" w:color="auto" w:fill="FFFFFF"/>
              </w:rPr>
              <w:t>has - Salvador - BR 110,  KM 03.</w:t>
            </w:r>
          </w:p>
          <w:p w:rsidR="00335483" w:rsidRPr="00CF5BE1" w:rsidRDefault="00335483" w:rsidP="00FC65CC">
            <w:pPr>
              <w:jc w:val="left"/>
              <w:rPr>
                <w:color w:val="auto"/>
                <w:shd w:val="clear" w:color="auto" w:fill="FFFFFF"/>
              </w:rPr>
            </w:pPr>
            <w:r w:rsidRPr="00CF5BE1">
              <w:rPr>
                <w:color w:val="auto"/>
                <w:shd w:val="clear" w:color="auto" w:fill="FFFFFF"/>
              </w:rPr>
              <w:t>Alagoinhas</w:t>
            </w:r>
            <w:r>
              <w:rPr>
                <w:color w:val="auto"/>
                <w:shd w:val="clear" w:color="auto" w:fill="FFFFFF"/>
              </w:rPr>
              <w:t xml:space="preserve"> - BA</w:t>
            </w:r>
          </w:p>
        </w:tc>
        <w:tc>
          <w:tcPr>
            <w:tcW w:w="1745" w:type="dxa"/>
            <w:vAlign w:val="center"/>
          </w:tcPr>
          <w:p w:rsidR="00335483" w:rsidRPr="00FC65CC" w:rsidRDefault="00335483" w:rsidP="00FC3B52">
            <w:pPr>
              <w:jc w:val="center"/>
            </w:pPr>
            <w:r>
              <w:t>01</w:t>
            </w:r>
          </w:p>
        </w:tc>
      </w:tr>
      <w:tr w:rsidR="00335483" w:rsidTr="00FC3B52">
        <w:tc>
          <w:tcPr>
            <w:tcW w:w="3227" w:type="dxa"/>
            <w:vAlign w:val="center"/>
          </w:tcPr>
          <w:p w:rsidR="00335483" w:rsidRPr="008F0CF5" w:rsidRDefault="00335483" w:rsidP="00F964B2">
            <w:pPr>
              <w:jc w:val="left"/>
              <w:rPr>
                <w:bCs/>
              </w:rPr>
            </w:pPr>
            <w:r w:rsidRPr="008F0CF5">
              <w:rPr>
                <w:bCs/>
              </w:rPr>
              <w:t>Programa de Pós-Grad</w:t>
            </w:r>
            <w:r>
              <w:rPr>
                <w:bCs/>
              </w:rPr>
              <w:t>uação em História, Cultura e Prá</w:t>
            </w:r>
            <w:r w:rsidRPr="008F0CF5">
              <w:rPr>
                <w:bCs/>
              </w:rPr>
              <w:t>ticas Sociais</w:t>
            </w:r>
          </w:p>
        </w:tc>
        <w:tc>
          <w:tcPr>
            <w:tcW w:w="3685" w:type="dxa"/>
          </w:tcPr>
          <w:p w:rsidR="00335483" w:rsidRPr="00CF5BE1" w:rsidRDefault="00335483" w:rsidP="00F964B2">
            <w:pPr>
              <w:jc w:val="left"/>
              <w:rPr>
                <w:rStyle w:val="apple-converted-space"/>
                <w:color w:val="auto"/>
                <w:shd w:val="clear" w:color="auto" w:fill="FFFFFF"/>
              </w:rPr>
            </w:pPr>
            <w:r w:rsidRPr="00CF5BE1">
              <w:rPr>
                <w:color w:val="auto"/>
                <w:shd w:val="clear" w:color="auto" w:fill="FFFFFF"/>
              </w:rPr>
              <w:t>DEDC / Campus II</w:t>
            </w:r>
            <w:r w:rsidRPr="00CF5BE1">
              <w:rPr>
                <w:rStyle w:val="apple-converted-space"/>
                <w:color w:val="auto"/>
                <w:shd w:val="clear" w:color="auto" w:fill="FFFFFF"/>
              </w:rPr>
              <w:t> </w:t>
            </w:r>
          </w:p>
          <w:p w:rsidR="00335483" w:rsidRPr="00CF5BE1" w:rsidRDefault="00335483" w:rsidP="00F964B2">
            <w:pPr>
              <w:jc w:val="left"/>
              <w:rPr>
                <w:bCs/>
                <w:color w:val="auto"/>
              </w:rPr>
            </w:pPr>
            <w:r w:rsidRPr="00CF5BE1">
              <w:rPr>
                <w:color w:val="auto"/>
                <w:shd w:val="clear" w:color="auto" w:fill="FFFFFF"/>
              </w:rPr>
              <w:t>Rodovia Alagoin</w:t>
            </w:r>
            <w:r>
              <w:rPr>
                <w:color w:val="auto"/>
                <w:shd w:val="clear" w:color="auto" w:fill="FFFFFF"/>
              </w:rPr>
              <w:t xml:space="preserve">has - Salvador - BR </w:t>
            </w:r>
            <w:proofErr w:type="gramStart"/>
            <w:r>
              <w:rPr>
                <w:color w:val="auto"/>
                <w:shd w:val="clear" w:color="auto" w:fill="FFFFFF"/>
              </w:rPr>
              <w:t>110,  KM</w:t>
            </w:r>
            <w:proofErr w:type="gramEnd"/>
            <w:r>
              <w:rPr>
                <w:color w:val="auto"/>
                <w:shd w:val="clear" w:color="auto" w:fill="FFFFFF"/>
              </w:rPr>
              <w:t xml:space="preserve"> 03. </w:t>
            </w:r>
            <w:r w:rsidRPr="00CF5BE1">
              <w:rPr>
                <w:color w:val="auto"/>
                <w:shd w:val="clear" w:color="auto" w:fill="FFFFFF"/>
              </w:rPr>
              <w:t>Alagoinhas</w:t>
            </w:r>
            <w:r>
              <w:rPr>
                <w:color w:val="auto"/>
                <w:shd w:val="clear" w:color="auto" w:fill="FFFFFF"/>
              </w:rPr>
              <w:t xml:space="preserve"> - BA</w:t>
            </w:r>
            <w:r w:rsidRPr="00CF5BE1">
              <w:rPr>
                <w:bCs/>
                <w:color w:val="auto"/>
              </w:rPr>
              <w:t xml:space="preserve"> </w:t>
            </w:r>
          </w:p>
        </w:tc>
        <w:tc>
          <w:tcPr>
            <w:tcW w:w="1745" w:type="dxa"/>
            <w:vAlign w:val="center"/>
          </w:tcPr>
          <w:p w:rsidR="00335483" w:rsidRDefault="00335483" w:rsidP="00F964B2">
            <w:pPr>
              <w:jc w:val="center"/>
            </w:pPr>
            <w:r>
              <w:t>01</w:t>
            </w:r>
          </w:p>
        </w:tc>
      </w:tr>
      <w:tr w:rsidR="00335483" w:rsidTr="00FC3B52">
        <w:tc>
          <w:tcPr>
            <w:tcW w:w="3227" w:type="dxa"/>
            <w:vAlign w:val="center"/>
          </w:tcPr>
          <w:p w:rsidR="00335483" w:rsidRPr="00FC65CC" w:rsidRDefault="00335483" w:rsidP="00F964B2">
            <w:pPr>
              <w:jc w:val="left"/>
              <w:rPr>
                <w:bCs/>
              </w:rPr>
            </w:pPr>
            <w:r w:rsidRPr="005C4002">
              <w:rPr>
                <w:bCs/>
              </w:rPr>
              <w:t>Programa de Pós-Graduação</w:t>
            </w:r>
            <w:r>
              <w:rPr>
                <w:bCs/>
              </w:rPr>
              <w:t xml:space="preserve"> em Educação, Cultural e Territórios Semiáridos (PPGESA)</w:t>
            </w:r>
          </w:p>
        </w:tc>
        <w:tc>
          <w:tcPr>
            <w:tcW w:w="3685" w:type="dxa"/>
          </w:tcPr>
          <w:p w:rsidR="00335483" w:rsidRDefault="00335483" w:rsidP="00F964B2">
            <w:pPr>
              <w:jc w:val="left"/>
              <w:rPr>
                <w:color w:val="auto"/>
                <w:shd w:val="clear" w:color="auto" w:fill="FFFFFF"/>
              </w:rPr>
            </w:pPr>
            <w:r>
              <w:rPr>
                <w:color w:val="auto"/>
                <w:shd w:val="clear" w:color="auto" w:fill="FFFFFF"/>
              </w:rPr>
              <w:t>DCH / Campus III</w:t>
            </w:r>
          </w:p>
          <w:p w:rsidR="00335483" w:rsidRDefault="00335483" w:rsidP="00F964B2">
            <w:pPr>
              <w:jc w:val="left"/>
              <w:rPr>
                <w:color w:val="auto"/>
                <w:shd w:val="clear" w:color="auto" w:fill="FFFFFF"/>
              </w:rPr>
            </w:pPr>
            <w:r>
              <w:rPr>
                <w:color w:val="auto"/>
                <w:shd w:val="clear" w:color="auto" w:fill="FFFFFF"/>
              </w:rPr>
              <w:t xml:space="preserve">Avenida Edgard </w:t>
            </w:r>
            <w:proofErr w:type="spellStart"/>
            <w:r>
              <w:rPr>
                <w:color w:val="auto"/>
                <w:shd w:val="clear" w:color="auto" w:fill="FFFFFF"/>
              </w:rPr>
              <w:t>Chastinet</w:t>
            </w:r>
            <w:proofErr w:type="spellEnd"/>
            <w:r>
              <w:rPr>
                <w:color w:val="auto"/>
                <w:shd w:val="clear" w:color="auto" w:fill="FFFFFF"/>
              </w:rPr>
              <w:t xml:space="preserve"> Guimarães, S/N, São Geraldo.</w:t>
            </w:r>
          </w:p>
          <w:p w:rsidR="00335483" w:rsidRPr="00CF5BE1" w:rsidRDefault="00335483" w:rsidP="00F964B2">
            <w:pPr>
              <w:jc w:val="left"/>
              <w:rPr>
                <w:color w:val="auto"/>
                <w:shd w:val="clear" w:color="auto" w:fill="FFFFFF"/>
              </w:rPr>
            </w:pPr>
            <w:r>
              <w:rPr>
                <w:color w:val="auto"/>
                <w:shd w:val="clear" w:color="auto" w:fill="FFFFFF"/>
              </w:rPr>
              <w:t>Juazeiro - BA</w:t>
            </w:r>
          </w:p>
        </w:tc>
        <w:tc>
          <w:tcPr>
            <w:tcW w:w="1745" w:type="dxa"/>
            <w:vAlign w:val="center"/>
          </w:tcPr>
          <w:p w:rsidR="00335483" w:rsidRPr="00FC65CC" w:rsidRDefault="00335483" w:rsidP="00F964B2">
            <w:pPr>
              <w:jc w:val="center"/>
            </w:pPr>
            <w:r>
              <w:t>01</w:t>
            </w:r>
          </w:p>
        </w:tc>
      </w:tr>
      <w:tr w:rsidR="00335483" w:rsidTr="00FC3B52">
        <w:tc>
          <w:tcPr>
            <w:tcW w:w="3227" w:type="dxa"/>
            <w:vAlign w:val="center"/>
          </w:tcPr>
          <w:p w:rsidR="00335483" w:rsidRPr="00FC65CC" w:rsidRDefault="00335483" w:rsidP="000766CE">
            <w:pPr>
              <w:jc w:val="left"/>
              <w:rPr>
                <w:bCs/>
              </w:rPr>
            </w:pPr>
            <w:r w:rsidRPr="00FC65CC">
              <w:rPr>
                <w:bCs/>
              </w:rPr>
              <w:t>Programa de Pós-Graduação em Agronomia – Horticultura Irrigada (PPGHI)</w:t>
            </w:r>
          </w:p>
        </w:tc>
        <w:tc>
          <w:tcPr>
            <w:tcW w:w="3685" w:type="dxa"/>
          </w:tcPr>
          <w:p w:rsidR="00335483" w:rsidRPr="00CF5BE1" w:rsidRDefault="00335483" w:rsidP="000766CE">
            <w:pPr>
              <w:jc w:val="left"/>
              <w:rPr>
                <w:color w:val="auto"/>
                <w:shd w:val="clear" w:color="auto" w:fill="FFFFFF"/>
              </w:rPr>
            </w:pPr>
            <w:r w:rsidRPr="00CF5BE1">
              <w:rPr>
                <w:color w:val="auto"/>
                <w:shd w:val="clear" w:color="auto" w:fill="FFFFFF"/>
              </w:rPr>
              <w:t>DTCS / Campus III</w:t>
            </w:r>
          </w:p>
          <w:p w:rsidR="00335483" w:rsidRDefault="00335483" w:rsidP="000766CE">
            <w:pPr>
              <w:jc w:val="left"/>
              <w:rPr>
                <w:color w:val="auto"/>
                <w:shd w:val="clear" w:color="auto" w:fill="FFFFFF"/>
              </w:rPr>
            </w:pPr>
            <w:r w:rsidRPr="00CF5BE1">
              <w:rPr>
                <w:color w:val="auto"/>
                <w:shd w:val="clear" w:color="auto" w:fill="FFFFFF"/>
              </w:rPr>
              <w:t>Aveni</w:t>
            </w:r>
            <w:r>
              <w:rPr>
                <w:color w:val="auto"/>
                <w:shd w:val="clear" w:color="auto" w:fill="FFFFFF"/>
              </w:rPr>
              <w:t xml:space="preserve">da Edgard </w:t>
            </w:r>
            <w:proofErr w:type="spellStart"/>
            <w:r>
              <w:rPr>
                <w:color w:val="auto"/>
                <w:shd w:val="clear" w:color="auto" w:fill="FFFFFF"/>
              </w:rPr>
              <w:t>Chastinet</w:t>
            </w:r>
            <w:proofErr w:type="spellEnd"/>
            <w:r>
              <w:rPr>
                <w:color w:val="auto"/>
                <w:shd w:val="clear" w:color="auto" w:fill="FFFFFF"/>
              </w:rPr>
              <w:t xml:space="preserve"> Guimarães, S</w:t>
            </w:r>
            <w:r w:rsidRPr="00CF5BE1">
              <w:rPr>
                <w:color w:val="auto"/>
                <w:shd w:val="clear" w:color="auto" w:fill="FFFFFF"/>
              </w:rPr>
              <w:t>/</w:t>
            </w:r>
            <w:r>
              <w:rPr>
                <w:color w:val="auto"/>
                <w:shd w:val="clear" w:color="auto" w:fill="FFFFFF"/>
              </w:rPr>
              <w:t>N</w:t>
            </w:r>
            <w:r w:rsidRPr="00CF5BE1">
              <w:rPr>
                <w:color w:val="auto"/>
                <w:shd w:val="clear" w:color="auto" w:fill="FFFFFF"/>
              </w:rPr>
              <w:t>, São Geraldo</w:t>
            </w:r>
            <w:r>
              <w:rPr>
                <w:color w:val="auto"/>
                <w:shd w:val="clear" w:color="auto" w:fill="FFFFFF"/>
              </w:rPr>
              <w:t>.</w:t>
            </w:r>
          </w:p>
          <w:p w:rsidR="00335483" w:rsidRPr="00CF5BE1" w:rsidRDefault="00335483" w:rsidP="000766CE">
            <w:pPr>
              <w:jc w:val="left"/>
              <w:rPr>
                <w:color w:val="auto"/>
                <w:shd w:val="clear" w:color="auto" w:fill="FFFFFF"/>
              </w:rPr>
            </w:pPr>
            <w:r w:rsidRPr="00CF5BE1">
              <w:rPr>
                <w:color w:val="auto"/>
                <w:shd w:val="clear" w:color="auto" w:fill="FFFFFF"/>
              </w:rPr>
              <w:t>Juazeiro</w:t>
            </w:r>
            <w:r>
              <w:rPr>
                <w:color w:val="auto"/>
                <w:shd w:val="clear" w:color="auto" w:fill="FFFFFF"/>
              </w:rPr>
              <w:t xml:space="preserve"> - BA</w:t>
            </w:r>
          </w:p>
        </w:tc>
        <w:tc>
          <w:tcPr>
            <w:tcW w:w="1745" w:type="dxa"/>
            <w:vAlign w:val="center"/>
          </w:tcPr>
          <w:p w:rsidR="00335483" w:rsidRPr="00FC65CC" w:rsidRDefault="00335483" w:rsidP="000766CE">
            <w:pPr>
              <w:jc w:val="center"/>
            </w:pPr>
            <w:r>
              <w:t>01</w:t>
            </w:r>
          </w:p>
        </w:tc>
      </w:tr>
      <w:tr w:rsidR="00335483" w:rsidTr="00FC3B52">
        <w:tc>
          <w:tcPr>
            <w:tcW w:w="3227" w:type="dxa"/>
            <w:vAlign w:val="center"/>
          </w:tcPr>
          <w:p w:rsidR="00335483" w:rsidRPr="00FC65CC" w:rsidRDefault="00335483" w:rsidP="007F65FF">
            <w:pPr>
              <w:jc w:val="left"/>
              <w:rPr>
                <w:bCs/>
              </w:rPr>
            </w:pPr>
            <w:r w:rsidRPr="00FC65CC">
              <w:rPr>
                <w:bCs/>
              </w:rPr>
              <w:t>Programa de Pós-Graduação em Educação e Diversidade (MPED)</w:t>
            </w:r>
          </w:p>
        </w:tc>
        <w:tc>
          <w:tcPr>
            <w:tcW w:w="3685" w:type="dxa"/>
          </w:tcPr>
          <w:p w:rsidR="00335483" w:rsidRPr="00CF5BE1" w:rsidRDefault="00335483" w:rsidP="007F65FF">
            <w:pPr>
              <w:jc w:val="left"/>
              <w:rPr>
                <w:color w:val="auto"/>
                <w:shd w:val="clear" w:color="auto" w:fill="FFFFFF"/>
              </w:rPr>
            </w:pPr>
            <w:r w:rsidRPr="00CF5BE1">
              <w:rPr>
                <w:color w:val="auto"/>
                <w:shd w:val="clear" w:color="auto" w:fill="FFFFFF"/>
              </w:rPr>
              <w:t>DCH / Campus IV</w:t>
            </w:r>
          </w:p>
          <w:p w:rsidR="00335483" w:rsidRPr="00CF5BE1" w:rsidRDefault="00335483" w:rsidP="007F65FF">
            <w:pPr>
              <w:jc w:val="left"/>
              <w:rPr>
                <w:color w:val="auto"/>
                <w:shd w:val="clear" w:color="auto" w:fill="FFFFFF"/>
              </w:rPr>
            </w:pPr>
            <w:r w:rsidRPr="00CF5BE1">
              <w:rPr>
                <w:color w:val="auto"/>
                <w:shd w:val="clear" w:color="auto" w:fill="FFFFFF"/>
              </w:rPr>
              <w:t>Rua J. J.</w:t>
            </w:r>
            <w:r>
              <w:rPr>
                <w:color w:val="auto"/>
                <w:shd w:val="clear" w:color="auto" w:fill="FFFFFF"/>
              </w:rPr>
              <w:t xml:space="preserve"> Seabra, 158, Bairro Estação.</w:t>
            </w:r>
            <w:r w:rsidRPr="00CF5BE1">
              <w:rPr>
                <w:color w:val="auto"/>
                <w:shd w:val="clear" w:color="auto" w:fill="FFFFFF"/>
              </w:rPr>
              <w:t xml:space="preserve"> Jacobina</w:t>
            </w:r>
            <w:r>
              <w:rPr>
                <w:color w:val="auto"/>
                <w:shd w:val="clear" w:color="auto" w:fill="FFFFFF"/>
              </w:rPr>
              <w:t xml:space="preserve"> - BA</w:t>
            </w:r>
          </w:p>
        </w:tc>
        <w:tc>
          <w:tcPr>
            <w:tcW w:w="1745" w:type="dxa"/>
            <w:vAlign w:val="center"/>
          </w:tcPr>
          <w:p w:rsidR="00335483" w:rsidRPr="00FC65CC" w:rsidRDefault="00335483" w:rsidP="007F65FF">
            <w:pPr>
              <w:jc w:val="center"/>
            </w:pPr>
            <w:r>
              <w:t>01</w:t>
            </w:r>
          </w:p>
        </w:tc>
      </w:tr>
      <w:tr w:rsidR="00335483" w:rsidTr="00FC3B52">
        <w:tc>
          <w:tcPr>
            <w:tcW w:w="3227" w:type="dxa"/>
            <w:vAlign w:val="center"/>
          </w:tcPr>
          <w:p w:rsidR="00335483" w:rsidRPr="00894EA0" w:rsidRDefault="00335483" w:rsidP="00F964B2">
            <w:pPr>
              <w:jc w:val="left"/>
              <w:rPr>
                <w:bCs/>
              </w:rPr>
            </w:pPr>
            <w:r w:rsidRPr="00894EA0">
              <w:rPr>
                <w:bCs/>
              </w:rPr>
              <w:t>Programa de Pós-Graduação em História Regional e Local (PPGHIS)</w:t>
            </w:r>
          </w:p>
        </w:tc>
        <w:tc>
          <w:tcPr>
            <w:tcW w:w="3685" w:type="dxa"/>
          </w:tcPr>
          <w:p w:rsidR="00335483" w:rsidRDefault="00335483" w:rsidP="00F964B2">
            <w:pPr>
              <w:jc w:val="left"/>
              <w:rPr>
                <w:bCs/>
                <w:color w:val="auto"/>
              </w:rPr>
            </w:pPr>
            <w:r>
              <w:rPr>
                <w:bCs/>
                <w:color w:val="auto"/>
              </w:rPr>
              <w:t>DCH / Campus V</w:t>
            </w:r>
          </w:p>
          <w:p w:rsidR="00335483" w:rsidRDefault="00335483" w:rsidP="00F964B2">
            <w:pPr>
              <w:jc w:val="left"/>
              <w:rPr>
                <w:bCs/>
                <w:color w:val="auto"/>
              </w:rPr>
            </w:pPr>
            <w:proofErr w:type="spellStart"/>
            <w:r>
              <w:rPr>
                <w:bCs/>
                <w:color w:val="auto"/>
              </w:rPr>
              <w:t>Lot</w:t>
            </w:r>
            <w:proofErr w:type="spellEnd"/>
            <w:r>
              <w:rPr>
                <w:bCs/>
                <w:color w:val="auto"/>
              </w:rPr>
              <w:t>. Jardim Bahia, S/N,</w:t>
            </w:r>
            <w:r w:rsidRPr="00894EA0">
              <w:rPr>
                <w:bCs/>
                <w:color w:val="auto"/>
              </w:rPr>
              <w:t xml:space="preserve"> </w:t>
            </w:r>
            <w:r>
              <w:rPr>
                <w:bCs/>
                <w:color w:val="auto"/>
              </w:rPr>
              <w:t xml:space="preserve">Centro </w:t>
            </w:r>
          </w:p>
          <w:p w:rsidR="00335483" w:rsidRPr="00894EA0" w:rsidRDefault="00335483" w:rsidP="00F964B2">
            <w:pPr>
              <w:jc w:val="left"/>
              <w:rPr>
                <w:bCs/>
                <w:color w:val="auto"/>
              </w:rPr>
            </w:pPr>
            <w:r w:rsidRPr="00894EA0">
              <w:rPr>
                <w:bCs/>
                <w:color w:val="auto"/>
              </w:rPr>
              <w:t>Santo Antonio de Jesus</w:t>
            </w:r>
            <w:r>
              <w:rPr>
                <w:bCs/>
                <w:color w:val="auto"/>
              </w:rPr>
              <w:t xml:space="preserve"> - BA</w:t>
            </w:r>
          </w:p>
        </w:tc>
        <w:tc>
          <w:tcPr>
            <w:tcW w:w="1745" w:type="dxa"/>
            <w:vAlign w:val="center"/>
          </w:tcPr>
          <w:p w:rsidR="00335483" w:rsidRDefault="00335483" w:rsidP="00F964B2">
            <w:pPr>
              <w:jc w:val="center"/>
            </w:pPr>
            <w:r>
              <w:t>01</w:t>
            </w:r>
          </w:p>
        </w:tc>
      </w:tr>
      <w:tr w:rsidR="00335483" w:rsidTr="00FC3B52">
        <w:tc>
          <w:tcPr>
            <w:tcW w:w="3227" w:type="dxa"/>
            <w:vAlign w:val="center"/>
          </w:tcPr>
          <w:p w:rsidR="00335483" w:rsidRPr="00FC65CC" w:rsidRDefault="00335483" w:rsidP="00FC3B52">
            <w:pPr>
              <w:jc w:val="left"/>
              <w:rPr>
                <w:bCs/>
              </w:rPr>
            </w:pPr>
            <w:r w:rsidRPr="00FC65CC">
              <w:rPr>
                <w:bCs/>
              </w:rPr>
              <w:t>Programa de Pós-Graduação em Ecologia Humana e Gestão Socioambiental (</w:t>
            </w:r>
            <w:proofErr w:type="spellStart"/>
            <w:r w:rsidRPr="00FC65CC">
              <w:rPr>
                <w:bCs/>
              </w:rPr>
              <w:t>PPGEcoH</w:t>
            </w:r>
            <w:proofErr w:type="spellEnd"/>
            <w:r w:rsidRPr="00FC65CC">
              <w:rPr>
                <w:bCs/>
              </w:rPr>
              <w:t>)</w:t>
            </w:r>
          </w:p>
        </w:tc>
        <w:tc>
          <w:tcPr>
            <w:tcW w:w="3685" w:type="dxa"/>
          </w:tcPr>
          <w:p w:rsidR="00335483" w:rsidRPr="00CF5BE1" w:rsidRDefault="00335483" w:rsidP="00FC65CC">
            <w:pPr>
              <w:jc w:val="left"/>
              <w:rPr>
                <w:color w:val="auto"/>
                <w:shd w:val="clear" w:color="auto" w:fill="FFFFFF"/>
              </w:rPr>
            </w:pPr>
            <w:r w:rsidRPr="00CF5BE1">
              <w:rPr>
                <w:color w:val="auto"/>
                <w:shd w:val="clear" w:color="auto" w:fill="FFFFFF"/>
              </w:rPr>
              <w:t>DEDC / Campus VIII</w:t>
            </w:r>
          </w:p>
          <w:p w:rsidR="00335483" w:rsidRDefault="00335483" w:rsidP="006C4BFA">
            <w:pPr>
              <w:jc w:val="left"/>
              <w:rPr>
                <w:color w:val="auto"/>
                <w:shd w:val="clear" w:color="auto" w:fill="FFFFFF"/>
              </w:rPr>
            </w:pPr>
            <w:r w:rsidRPr="00CF5BE1">
              <w:rPr>
                <w:color w:val="auto"/>
                <w:shd w:val="clear" w:color="auto" w:fill="FFFFFF"/>
              </w:rPr>
              <w:t>Aveni</w:t>
            </w:r>
            <w:r>
              <w:rPr>
                <w:color w:val="auto"/>
                <w:shd w:val="clear" w:color="auto" w:fill="FFFFFF"/>
              </w:rPr>
              <w:t xml:space="preserve">da Edgard </w:t>
            </w:r>
            <w:proofErr w:type="spellStart"/>
            <w:r>
              <w:rPr>
                <w:color w:val="auto"/>
                <w:shd w:val="clear" w:color="auto" w:fill="FFFFFF"/>
              </w:rPr>
              <w:t>Chastinet</w:t>
            </w:r>
            <w:proofErr w:type="spellEnd"/>
            <w:r>
              <w:rPr>
                <w:color w:val="auto"/>
                <w:shd w:val="clear" w:color="auto" w:fill="FFFFFF"/>
              </w:rPr>
              <w:t xml:space="preserve"> Guimarães, S</w:t>
            </w:r>
            <w:r w:rsidRPr="00CF5BE1">
              <w:rPr>
                <w:color w:val="auto"/>
                <w:shd w:val="clear" w:color="auto" w:fill="FFFFFF"/>
              </w:rPr>
              <w:t>/</w:t>
            </w:r>
            <w:r>
              <w:rPr>
                <w:color w:val="auto"/>
                <w:shd w:val="clear" w:color="auto" w:fill="FFFFFF"/>
              </w:rPr>
              <w:t>N</w:t>
            </w:r>
            <w:r w:rsidRPr="00CF5BE1">
              <w:rPr>
                <w:color w:val="auto"/>
                <w:shd w:val="clear" w:color="auto" w:fill="FFFFFF"/>
              </w:rPr>
              <w:t>, São Geraldo</w:t>
            </w:r>
            <w:r>
              <w:rPr>
                <w:color w:val="auto"/>
                <w:shd w:val="clear" w:color="auto" w:fill="FFFFFF"/>
              </w:rPr>
              <w:t>.</w:t>
            </w:r>
          </w:p>
          <w:p w:rsidR="00335483" w:rsidRPr="00CF5BE1" w:rsidRDefault="00335483" w:rsidP="006C4BFA">
            <w:pPr>
              <w:jc w:val="left"/>
              <w:rPr>
                <w:color w:val="auto"/>
                <w:shd w:val="clear" w:color="auto" w:fill="FFFFFF"/>
              </w:rPr>
            </w:pPr>
            <w:r w:rsidRPr="00CF5BE1">
              <w:rPr>
                <w:color w:val="auto"/>
                <w:shd w:val="clear" w:color="auto" w:fill="FFFFFF"/>
              </w:rPr>
              <w:t>Juazeiro</w:t>
            </w:r>
            <w:r>
              <w:rPr>
                <w:color w:val="auto"/>
                <w:shd w:val="clear" w:color="auto" w:fill="FFFFFF"/>
              </w:rPr>
              <w:t xml:space="preserve"> - BA</w:t>
            </w:r>
          </w:p>
        </w:tc>
        <w:tc>
          <w:tcPr>
            <w:tcW w:w="1745" w:type="dxa"/>
            <w:vAlign w:val="center"/>
          </w:tcPr>
          <w:p w:rsidR="00335483" w:rsidRPr="00FC65CC" w:rsidRDefault="00335483" w:rsidP="00FC3B52">
            <w:pPr>
              <w:jc w:val="center"/>
            </w:pPr>
            <w:r>
              <w:t>01</w:t>
            </w:r>
          </w:p>
        </w:tc>
      </w:tr>
      <w:tr w:rsidR="00335483" w:rsidTr="00FC3B52">
        <w:trPr>
          <w:trHeight w:val="1114"/>
        </w:trPr>
        <w:tc>
          <w:tcPr>
            <w:tcW w:w="3227" w:type="dxa"/>
            <w:vAlign w:val="center"/>
          </w:tcPr>
          <w:p w:rsidR="00335483" w:rsidRPr="00CF5BE1" w:rsidRDefault="00335483" w:rsidP="00FC3B52">
            <w:pPr>
              <w:jc w:val="left"/>
              <w:rPr>
                <w:bCs/>
              </w:rPr>
            </w:pPr>
            <w:r w:rsidRPr="00CF5BE1">
              <w:rPr>
                <w:bCs/>
              </w:rPr>
              <w:t>Programa de Pós-Graduação em Biodiversidade Vegetal (</w:t>
            </w:r>
            <w:proofErr w:type="spellStart"/>
            <w:r w:rsidRPr="00CF5BE1">
              <w:rPr>
                <w:bCs/>
              </w:rPr>
              <w:t>PPGBVeg</w:t>
            </w:r>
            <w:proofErr w:type="spellEnd"/>
            <w:r w:rsidRPr="00CF5BE1">
              <w:rPr>
                <w:bCs/>
              </w:rPr>
              <w:t>)</w:t>
            </w:r>
          </w:p>
        </w:tc>
        <w:tc>
          <w:tcPr>
            <w:tcW w:w="3685" w:type="dxa"/>
          </w:tcPr>
          <w:p w:rsidR="00335483" w:rsidRDefault="00335483" w:rsidP="005C4002">
            <w:pPr>
              <w:jc w:val="left"/>
              <w:rPr>
                <w:bCs/>
                <w:color w:val="auto"/>
              </w:rPr>
            </w:pPr>
            <w:r w:rsidRPr="00CF5BE1">
              <w:rPr>
                <w:bCs/>
                <w:color w:val="auto"/>
              </w:rPr>
              <w:t>DEDC / Campus VIII</w:t>
            </w:r>
          </w:p>
          <w:p w:rsidR="00335483" w:rsidRDefault="00335483" w:rsidP="006C4BFA">
            <w:pPr>
              <w:jc w:val="left"/>
              <w:rPr>
                <w:bCs/>
                <w:color w:val="auto"/>
              </w:rPr>
            </w:pPr>
            <w:r w:rsidRPr="00CF5BE1">
              <w:rPr>
                <w:bCs/>
                <w:color w:val="auto"/>
              </w:rPr>
              <w:t xml:space="preserve">Rua do Gangorra, 503, CHESF </w:t>
            </w:r>
          </w:p>
          <w:p w:rsidR="00335483" w:rsidRPr="00CF5BE1" w:rsidRDefault="00335483" w:rsidP="006C4BFA">
            <w:pPr>
              <w:jc w:val="left"/>
              <w:rPr>
                <w:bCs/>
                <w:color w:val="auto"/>
              </w:rPr>
            </w:pPr>
            <w:r w:rsidRPr="00CF5BE1">
              <w:rPr>
                <w:bCs/>
                <w:color w:val="auto"/>
              </w:rPr>
              <w:t>Paulo Afonso</w:t>
            </w:r>
            <w:r>
              <w:rPr>
                <w:bCs/>
                <w:color w:val="auto"/>
              </w:rPr>
              <w:t xml:space="preserve"> - BA</w:t>
            </w:r>
          </w:p>
        </w:tc>
        <w:tc>
          <w:tcPr>
            <w:tcW w:w="1745" w:type="dxa"/>
            <w:vAlign w:val="center"/>
          </w:tcPr>
          <w:p w:rsidR="00335483" w:rsidRDefault="00335483" w:rsidP="00FC3B52">
            <w:pPr>
              <w:jc w:val="center"/>
            </w:pPr>
            <w:r>
              <w:t>01</w:t>
            </w:r>
          </w:p>
        </w:tc>
      </w:tr>
    </w:tbl>
    <w:p w:rsidR="00863B7E" w:rsidRDefault="00863B7E">
      <w:pPr>
        <w:ind w:left="-5" w:right="148"/>
      </w:pPr>
    </w:p>
    <w:p w:rsidR="00AA0E13" w:rsidRDefault="00AA0E13">
      <w:pPr>
        <w:ind w:left="-5" w:right="148"/>
      </w:pPr>
    </w:p>
    <w:p w:rsidR="00AA0E13" w:rsidRDefault="00AA0E13">
      <w:pPr>
        <w:ind w:left="-5" w:right="148"/>
      </w:pPr>
    </w:p>
    <w:p w:rsidR="00294546" w:rsidRDefault="00364235">
      <w:pPr>
        <w:pStyle w:val="Ttulo1"/>
        <w:spacing w:after="16"/>
        <w:ind w:left="-5" w:right="0"/>
        <w:jc w:val="left"/>
      </w:pPr>
      <w:r>
        <w:lastRenderedPageBreak/>
        <w:t xml:space="preserve">3 - DOS REQUISITOS, DA CARGA HORÁRIA E DA REMUNERAÇÃO </w:t>
      </w:r>
    </w:p>
    <w:p w:rsidR="00294546" w:rsidRDefault="00364235">
      <w:pPr>
        <w:spacing w:after="19" w:line="259" w:lineRule="auto"/>
        <w:ind w:left="0" w:right="0" w:firstLine="0"/>
        <w:jc w:val="left"/>
      </w:pPr>
      <w:r>
        <w:rPr>
          <w:b/>
        </w:rPr>
        <w:t xml:space="preserve"> </w:t>
      </w:r>
    </w:p>
    <w:p w:rsidR="00294546" w:rsidRDefault="004105D2">
      <w:pPr>
        <w:pStyle w:val="Ttulo2"/>
        <w:ind w:left="-5" w:right="0"/>
      </w:pPr>
      <w:r>
        <w:t>3.1 Modalidade</w:t>
      </w:r>
      <w:r w:rsidR="00364235">
        <w:t xml:space="preserve">: </w:t>
      </w:r>
      <w:r w:rsidR="00CC3A3F" w:rsidRPr="00223690">
        <w:rPr>
          <w:color w:val="000000" w:themeColor="text1"/>
          <w:szCs w:val="24"/>
        </w:rPr>
        <w:t>INICIAÇÃO TECNOLÓGICA C</w:t>
      </w:r>
    </w:p>
    <w:p w:rsidR="00294546" w:rsidRDefault="00364235">
      <w:pPr>
        <w:spacing w:after="16" w:line="259" w:lineRule="auto"/>
        <w:ind w:left="0" w:right="0" w:firstLine="0"/>
        <w:jc w:val="left"/>
      </w:pPr>
      <w:r>
        <w:rPr>
          <w:b/>
        </w:rPr>
        <w:t xml:space="preserve"> </w:t>
      </w:r>
    </w:p>
    <w:p w:rsidR="00294546" w:rsidRDefault="00364235">
      <w:pPr>
        <w:pStyle w:val="Ttulo3"/>
        <w:ind w:left="-5" w:right="0"/>
      </w:pPr>
      <w:r>
        <w:t xml:space="preserve">3.1.1. Requisitos </w:t>
      </w:r>
    </w:p>
    <w:p w:rsidR="00294546" w:rsidRPr="00895E67" w:rsidRDefault="00364235">
      <w:pPr>
        <w:ind w:left="-5" w:right="0"/>
        <w:rPr>
          <w:color w:val="000000" w:themeColor="text1"/>
        </w:rPr>
      </w:pPr>
      <w:r w:rsidRPr="00895E67">
        <w:rPr>
          <w:color w:val="000000" w:themeColor="text1"/>
        </w:rPr>
        <w:t xml:space="preserve">Para concorrer a uma </w:t>
      </w:r>
      <w:r w:rsidR="000D22EB">
        <w:rPr>
          <w:color w:val="000000" w:themeColor="text1"/>
        </w:rPr>
        <w:t xml:space="preserve">das </w:t>
      </w:r>
      <w:r w:rsidRPr="00895E67">
        <w:rPr>
          <w:color w:val="000000" w:themeColor="text1"/>
        </w:rPr>
        <w:t>vaga</w:t>
      </w:r>
      <w:r w:rsidR="000D22EB">
        <w:rPr>
          <w:color w:val="000000" w:themeColor="text1"/>
        </w:rPr>
        <w:t>s</w:t>
      </w:r>
      <w:r w:rsidRPr="00895E67">
        <w:rPr>
          <w:color w:val="000000" w:themeColor="text1"/>
        </w:rPr>
        <w:t xml:space="preserve"> na modalidade </w:t>
      </w:r>
      <w:r w:rsidR="00261E39" w:rsidRPr="00895E67">
        <w:rPr>
          <w:color w:val="000000" w:themeColor="text1"/>
        </w:rPr>
        <w:t>Iniciação Tecnológica C</w:t>
      </w:r>
      <w:r w:rsidRPr="00895E67">
        <w:rPr>
          <w:color w:val="000000" w:themeColor="text1"/>
        </w:rPr>
        <w:t xml:space="preserve"> é necessário que o candidato: </w:t>
      </w:r>
    </w:p>
    <w:p w:rsidR="000D22EB" w:rsidRPr="000D22EB" w:rsidRDefault="000D22EB" w:rsidP="000D22EB">
      <w:pPr>
        <w:pStyle w:val="PargrafodaLista"/>
        <w:numPr>
          <w:ilvl w:val="1"/>
          <w:numId w:val="19"/>
        </w:numPr>
        <w:tabs>
          <w:tab w:val="left" w:pos="709"/>
        </w:tabs>
        <w:autoSpaceDE w:val="0"/>
        <w:autoSpaceDN w:val="0"/>
        <w:adjustRightInd w:val="0"/>
        <w:ind w:left="709" w:hanging="283"/>
        <w:rPr>
          <w:bCs/>
          <w:szCs w:val="24"/>
        </w:rPr>
      </w:pPr>
      <w:proofErr w:type="gramStart"/>
      <w:r w:rsidRPr="000D22EB">
        <w:rPr>
          <w:bCs/>
          <w:szCs w:val="24"/>
        </w:rPr>
        <w:t>ter</w:t>
      </w:r>
      <w:proofErr w:type="gramEnd"/>
      <w:r w:rsidRPr="000D22EB">
        <w:rPr>
          <w:bCs/>
          <w:szCs w:val="24"/>
        </w:rPr>
        <w:t xml:space="preserve"> titulação mínima de graduação;</w:t>
      </w:r>
    </w:p>
    <w:p w:rsidR="000D22EB" w:rsidRPr="000D22EB" w:rsidRDefault="000D22EB" w:rsidP="000D22EB">
      <w:pPr>
        <w:pStyle w:val="PargrafodaLista"/>
        <w:numPr>
          <w:ilvl w:val="1"/>
          <w:numId w:val="19"/>
        </w:numPr>
        <w:tabs>
          <w:tab w:val="left" w:pos="709"/>
          <w:tab w:val="left" w:pos="1560"/>
        </w:tabs>
        <w:autoSpaceDE w:val="0"/>
        <w:autoSpaceDN w:val="0"/>
        <w:adjustRightInd w:val="0"/>
        <w:ind w:left="709" w:hanging="283"/>
        <w:rPr>
          <w:bCs/>
          <w:szCs w:val="24"/>
        </w:rPr>
      </w:pPr>
      <w:proofErr w:type="gramStart"/>
      <w:r w:rsidRPr="000D22EB">
        <w:rPr>
          <w:bCs/>
          <w:szCs w:val="24"/>
        </w:rPr>
        <w:t>ter</w:t>
      </w:r>
      <w:proofErr w:type="gramEnd"/>
      <w:r w:rsidRPr="000D22EB">
        <w:rPr>
          <w:bCs/>
          <w:szCs w:val="24"/>
        </w:rPr>
        <w:t xml:space="preserve"> experiência comprovada em atividades de pesquisa, desenvolvimento e inovação;</w:t>
      </w:r>
    </w:p>
    <w:p w:rsidR="000D22EB" w:rsidRPr="000D22EB" w:rsidRDefault="000D22EB" w:rsidP="000D22EB">
      <w:pPr>
        <w:pStyle w:val="PargrafodaLista"/>
        <w:numPr>
          <w:ilvl w:val="1"/>
          <w:numId w:val="19"/>
        </w:numPr>
        <w:tabs>
          <w:tab w:val="left" w:pos="709"/>
          <w:tab w:val="left" w:pos="1560"/>
        </w:tabs>
        <w:autoSpaceDE w:val="0"/>
        <w:autoSpaceDN w:val="0"/>
        <w:adjustRightInd w:val="0"/>
        <w:ind w:left="709" w:hanging="283"/>
        <w:rPr>
          <w:bCs/>
          <w:szCs w:val="24"/>
        </w:rPr>
      </w:pPr>
      <w:proofErr w:type="gramStart"/>
      <w:r w:rsidRPr="000D22EB">
        <w:rPr>
          <w:bCs/>
          <w:szCs w:val="24"/>
        </w:rPr>
        <w:t>não</w:t>
      </w:r>
      <w:proofErr w:type="gramEnd"/>
      <w:r w:rsidRPr="000D22EB">
        <w:rPr>
          <w:bCs/>
          <w:szCs w:val="24"/>
        </w:rPr>
        <w:t xml:space="preserve"> ser beneficiado por outra bolsa de qualquer natureza, durante toda a vigência da bolsa PIBATI, exceto bolsa de Produtividade de Pesquisa do CNPq ou similar;</w:t>
      </w:r>
    </w:p>
    <w:p w:rsidR="000D22EB" w:rsidRPr="000D22EB" w:rsidRDefault="000D22EB" w:rsidP="000D22EB">
      <w:pPr>
        <w:pStyle w:val="PargrafodaLista"/>
        <w:numPr>
          <w:ilvl w:val="1"/>
          <w:numId w:val="19"/>
        </w:numPr>
        <w:tabs>
          <w:tab w:val="left" w:pos="709"/>
          <w:tab w:val="left" w:pos="1560"/>
        </w:tabs>
        <w:autoSpaceDE w:val="0"/>
        <w:autoSpaceDN w:val="0"/>
        <w:adjustRightInd w:val="0"/>
        <w:ind w:left="709" w:hanging="283"/>
        <w:rPr>
          <w:bCs/>
          <w:szCs w:val="24"/>
        </w:rPr>
      </w:pPr>
      <w:proofErr w:type="gramStart"/>
      <w:r w:rsidRPr="000D22EB">
        <w:rPr>
          <w:bCs/>
          <w:szCs w:val="24"/>
        </w:rPr>
        <w:t>não</w:t>
      </w:r>
      <w:proofErr w:type="gramEnd"/>
      <w:r w:rsidRPr="000D22EB">
        <w:rPr>
          <w:bCs/>
          <w:szCs w:val="24"/>
        </w:rPr>
        <w:t xml:space="preserve"> possuir vínculo empregatício, exceto na condição de bolsista de 20 (vinte) horas; e,</w:t>
      </w:r>
    </w:p>
    <w:p w:rsidR="000D22EB" w:rsidRPr="000D22EB" w:rsidRDefault="000D22EB" w:rsidP="000D22EB">
      <w:pPr>
        <w:pStyle w:val="PargrafodaLista"/>
        <w:numPr>
          <w:ilvl w:val="1"/>
          <w:numId w:val="19"/>
        </w:numPr>
        <w:tabs>
          <w:tab w:val="left" w:pos="709"/>
          <w:tab w:val="left" w:pos="1560"/>
        </w:tabs>
        <w:autoSpaceDE w:val="0"/>
        <w:autoSpaceDN w:val="0"/>
        <w:adjustRightInd w:val="0"/>
        <w:ind w:left="709" w:hanging="283"/>
        <w:rPr>
          <w:bCs/>
          <w:szCs w:val="24"/>
        </w:rPr>
      </w:pPr>
      <w:proofErr w:type="gramStart"/>
      <w:r w:rsidRPr="000D22EB">
        <w:rPr>
          <w:bCs/>
          <w:szCs w:val="24"/>
        </w:rPr>
        <w:t>possuir</w:t>
      </w:r>
      <w:proofErr w:type="gramEnd"/>
      <w:r w:rsidRPr="000D22EB">
        <w:rPr>
          <w:bCs/>
          <w:szCs w:val="24"/>
        </w:rPr>
        <w:t xml:space="preserve"> currículo atualizado </w:t>
      </w:r>
      <w:r w:rsidRPr="000D22EB">
        <w:rPr>
          <w:szCs w:val="24"/>
        </w:rPr>
        <w:t xml:space="preserve">(até o semestre anterior ao processo seletivo) </w:t>
      </w:r>
      <w:r w:rsidRPr="000D22EB">
        <w:rPr>
          <w:bCs/>
          <w:szCs w:val="24"/>
        </w:rPr>
        <w:t xml:space="preserve">na Plataforma </w:t>
      </w:r>
      <w:r w:rsidRPr="00906B36">
        <w:rPr>
          <w:bCs/>
          <w:i/>
          <w:szCs w:val="24"/>
        </w:rPr>
        <w:t>Lattes</w:t>
      </w:r>
      <w:r w:rsidRPr="000D22EB">
        <w:rPr>
          <w:bCs/>
          <w:szCs w:val="24"/>
        </w:rPr>
        <w:t>.</w:t>
      </w:r>
    </w:p>
    <w:p w:rsidR="008A648B" w:rsidRDefault="008A648B">
      <w:pPr>
        <w:ind w:left="-5" w:right="0"/>
      </w:pPr>
    </w:p>
    <w:p w:rsidR="00294546" w:rsidRDefault="00364235">
      <w:pPr>
        <w:pStyle w:val="Ttulo3"/>
        <w:ind w:left="-5" w:right="0"/>
        <w:rPr>
          <w:b w:val="0"/>
        </w:rPr>
      </w:pPr>
      <w:r>
        <w:t>3.1.2. Da Carga Horária e Remuneração</w:t>
      </w:r>
      <w:r>
        <w:rPr>
          <w:b w:val="0"/>
        </w:rPr>
        <w:t xml:space="preserve"> </w:t>
      </w:r>
    </w:p>
    <w:p w:rsidR="00223690" w:rsidRPr="00223690" w:rsidRDefault="00223690" w:rsidP="00223690"/>
    <w:p w:rsidR="00294546" w:rsidRPr="00A218E2" w:rsidRDefault="00364235" w:rsidP="00A218E2">
      <w:pPr>
        <w:pStyle w:val="PargrafodaLista"/>
        <w:numPr>
          <w:ilvl w:val="0"/>
          <w:numId w:val="17"/>
        </w:numPr>
        <w:ind w:right="0"/>
        <w:rPr>
          <w:color w:val="000000" w:themeColor="text1"/>
        </w:rPr>
      </w:pPr>
      <w:r>
        <w:t xml:space="preserve">A bolsa mensal na modalidade </w:t>
      </w:r>
      <w:r w:rsidRPr="00A218E2">
        <w:rPr>
          <w:b/>
        </w:rPr>
        <w:t>I</w:t>
      </w:r>
      <w:r w:rsidR="003F2D15" w:rsidRPr="00A218E2">
        <w:rPr>
          <w:b/>
        </w:rPr>
        <w:t>niciação</w:t>
      </w:r>
      <w:r w:rsidRPr="00A218E2">
        <w:rPr>
          <w:b/>
        </w:rPr>
        <w:t xml:space="preserve"> Tecnológica </w:t>
      </w:r>
      <w:r w:rsidR="003F2D15" w:rsidRPr="00A218E2">
        <w:rPr>
          <w:b/>
        </w:rPr>
        <w:t>C</w:t>
      </w:r>
      <w:r>
        <w:t xml:space="preserve"> importa no valor de R$ </w:t>
      </w:r>
      <w:r w:rsidR="008A648B">
        <w:t>1.200,00</w:t>
      </w:r>
      <w:r w:rsidR="003F2D15">
        <w:t xml:space="preserve"> </w:t>
      </w:r>
      <w:r>
        <w:t>(</w:t>
      </w:r>
      <w:r w:rsidR="00906B36">
        <w:t>Hum m</w:t>
      </w:r>
      <w:r w:rsidR="008A648B">
        <w:t>il e duzentos reais</w:t>
      </w:r>
      <w:r>
        <w:t xml:space="preserve">), </w:t>
      </w:r>
      <w:r w:rsidRPr="00A218E2">
        <w:rPr>
          <w:color w:val="000000" w:themeColor="text1"/>
        </w:rPr>
        <w:t xml:space="preserve">com carga horária de </w:t>
      </w:r>
      <w:r w:rsidR="00223690" w:rsidRPr="00A218E2">
        <w:rPr>
          <w:color w:val="000000" w:themeColor="text1"/>
        </w:rPr>
        <w:t>40 horas</w:t>
      </w:r>
      <w:r w:rsidR="003F2D15" w:rsidRPr="00A218E2">
        <w:rPr>
          <w:color w:val="000000" w:themeColor="text1"/>
        </w:rPr>
        <w:t xml:space="preserve"> semanais. </w:t>
      </w:r>
    </w:p>
    <w:p w:rsidR="00294546" w:rsidRDefault="00364235">
      <w:pPr>
        <w:spacing w:after="22" w:line="259" w:lineRule="auto"/>
        <w:ind w:left="0" w:right="0" w:firstLine="0"/>
        <w:jc w:val="left"/>
      </w:pPr>
      <w:r>
        <w:t xml:space="preserve"> </w:t>
      </w:r>
    </w:p>
    <w:p w:rsidR="00294546" w:rsidRDefault="00364235">
      <w:pPr>
        <w:pStyle w:val="Ttulo1"/>
        <w:spacing w:after="16"/>
        <w:ind w:left="-5" w:right="0"/>
        <w:jc w:val="left"/>
      </w:pPr>
      <w:r w:rsidRPr="00223690">
        <w:t>4-</w:t>
      </w:r>
      <w:r>
        <w:t xml:space="preserve"> DA ATUAÇÃO DO BOLSISTA </w:t>
      </w:r>
    </w:p>
    <w:p w:rsidR="00294546" w:rsidRDefault="00364235">
      <w:pPr>
        <w:spacing w:after="12" w:line="259" w:lineRule="auto"/>
        <w:ind w:left="360" w:right="0" w:firstLine="0"/>
        <w:jc w:val="left"/>
      </w:pPr>
      <w:r>
        <w:rPr>
          <w:b/>
        </w:rPr>
        <w:t xml:space="preserve"> </w:t>
      </w:r>
    </w:p>
    <w:p w:rsidR="000D22EB" w:rsidRDefault="000D22EB" w:rsidP="000D22EB">
      <w:pPr>
        <w:shd w:val="clear" w:color="auto" w:fill="FFFFFF"/>
        <w:tabs>
          <w:tab w:val="left" w:pos="0"/>
          <w:tab w:val="left" w:pos="142"/>
          <w:tab w:val="right" w:pos="284"/>
        </w:tabs>
        <w:spacing w:after="0"/>
        <w:ind w:right="-143"/>
        <w:rPr>
          <w:szCs w:val="24"/>
        </w:rPr>
      </w:pPr>
      <w:r>
        <w:rPr>
          <w:szCs w:val="24"/>
        </w:rPr>
        <w:t>O bolsista selecionado, em conformidade com o art. 8º do Anexo Único da Resolução CONSU nº 1.073/2014, deverá exercer as seguintes atribuições:</w:t>
      </w:r>
    </w:p>
    <w:p w:rsidR="000D22EB" w:rsidRDefault="000D22EB" w:rsidP="000D22EB">
      <w:pPr>
        <w:pStyle w:val="PargrafodaLista"/>
        <w:numPr>
          <w:ilvl w:val="0"/>
          <w:numId w:val="20"/>
        </w:numPr>
        <w:shd w:val="clear" w:color="auto" w:fill="FFFFFF"/>
        <w:tabs>
          <w:tab w:val="right" w:pos="709"/>
          <w:tab w:val="left" w:pos="851"/>
          <w:tab w:val="left" w:pos="1276"/>
        </w:tabs>
        <w:spacing w:after="0" w:line="276" w:lineRule="auto"/>
        <w:ind w:left="426" w:right="-143" w:firstLine="0"/>
        <w:rPr>
          <w:szCs w:val="24"/>
        </w:rPr>
      </w:pPr>
      <w:r>
        <w:rPr>
          <w:szCs w:val="24"/>
        </w:rPr>
        <w:t xml:space="preserve">Dedicar 40 (quarenta) horas semanais </w:t>
      </w:r>
      <w:r w:rsidR="00F70993">
        <w:rPr>
          <w:szCs w:val="24"/>
        </w:rPr>
        <w:t xml:space="preserve">na Unidade Gestora </w:t>
      </w:r>
      <w:r>
        <w:rPr>
          <w:szCs w:val="24"/>
        </w:rPr>
        <w:t xml:space="preserve">para </w:t>
      </w:r>
      <w:r w:rsidR="00F70993">
        <w:rPr>
          <w:szCs w:val="24"/>
        </w:rPr>
        <w:t xml:space="preserve">a </w:t>
      </w:r>
      <w:r>
        <w:rPr>
          <w:szCs w:val="24"/>
        </w:rPr>
        <w:t>qual foi selecionado</w:t>
      </w:r>
      <w:r w:rsidR="00F70993">
        <w:rPr>
          <w:szCs w:val="24"/>
        </w:rPr>
        <w:t>, em conformidade com item 2 desse Edital</w:t>
      </w:r>
      <w:r>
        <w:rPr>
          <w:szCs w:val="24"/>
        </w:rPr>
        <w:t>;</w:t>
      </w:r>
    </w:p>
    <w:p w:rsidR="000D22EB" w:rsidRDefault="000D22EB" w:rsidP="000D22EB">
      <w:pPr>
        <w:pStyle w:val="PargrafodaLista"/>
        <w:numPr>
          <w:ilvl w:val="0"/>
          <w:numId w:val="20"/>
        </w:numPr>
        <w:shd w:val="clear" w:color="auto" w:fill="FFFFFF"/>
        <w:tabs>
          <w:tab w:val="left" w:pos="0"/>
          <w:tab w:val="left" w:pos="142"/>
          <w:tab w:val="right" w:pos="284"/>
          <w:tab w:val="right" w:pos="709"/>
          <w:tab w:val="left" w:pos="851"/>
          <w:tab w:val="left" w:pos="1276"/>
        </w:tabs>
        <w:spacing w:after="0" w:line="276" w:lineRule="auto"/>
        <w:ind w:left="426" w:right="-143" w:firstLine="0"/>
        <w:rPr>
          <w:szCs w:val="24"/>
        </w:rPr>
      </w:pPr>
      <w:r>
        <w:rPr>
          <w:szCs w:val="24"/>
        </w:rPr>
        <w:t>Executar o</w:t>
      </w:r>
      <w:r w:rsidR="00F70993">
        <w:rPr>
          <w:szCs w:val="24"/>
        </w:rPr>
        <w:t xml:space="preserve"> plano de trabalho proposto pela Agência de Inovação UNEB e acompanhada pelo</w:t>
      </w:r>
      <w:r>
        <w:rPr>
          <w:szCs w:val="24"/>
        </w:rPr>
        <w:t xml:space="preserve"> responsável direto</w:t>
      </w:r>
      <w:r w:rsidR="00F70993">
        <w:rPr>
          <w:szCs w:val="24"/>
        </w:rPr>
        <w:t xml:space="preserve"> vinculado à Unidade Gestora</w:t>
      </w:r>
      <w:r>
        <w:rPr>
          <w:szCs w:val="24"/>
        </w:rPr>
        <w:t xml:space="preserve">, relacionado </w:t>
      </w:r>
      <w:r w:rsidR="00F70993">
        <w:rPr>
          <w:szCs w:val="24"/>
        </w:rPr>
        <w:t>à</w:t>
      </w:r>
      <w:r w:rsidR="00F70993" w:rsidRPr="00E0291F">
        <w:rPr>
          <w:szCs w:val="24"/>
        </w:rPr>
        <w:t>s atividades de gestão da inovação, proteção à propriedade intelectual e transferência de tecnologia</w:t>
      </w:r>
      <w:r>
        <w:rPr>
          <w:szCs w:val="24"/>
        </w:rPr>
        <w:t xml:space="preserve">; </w:t>
      </w:r>
    </w:p>
    <w:p w:rsidR="00F70993" w:rsidRDefault="00F70993" w:rsidP="000D22EB">
      <w:pPr>
        <w:pStyle w:val="PargrafodaLista"/>
        <w:numPr>
          <w:ilvl w:val="0"/>
          <w:numId w:val="20"/>
        </w:numPr>
        <w:shd w:val="clear" w:color="auto" w:fill="FFFFFF"/>
        <w:tabs>
          <w:tab w:val="left" w:pos="0"/>
          <w:tab w:val="left" w:pos="142"/>
          <w:tab w:val="right" w:pos="284"/>
          <w:tab w:val="right" w:pos="709"/>
          <w:tab w:val="left" w:pos="851"/>
          <w:tab w:val="left" w:pos="1276"/>
        </w:tabs>
        <w:spacing w:after="0" w:line="276" w:lineRule="auto"/>
        <w:ind w:left="426" w:right="-143" w:firstLine="0"/>
        <w:rPr>
          <w:szCs w:val="24"/>
        </w:rPr>
      </w:pPr>
      <w:r>
        <w:rPr>
          <w:szCs w:val="24"/>
        </w:rPr>
        <w:t xml:space="preserve">Participar de reuniões e capacitações junto à Agência de Inovação, para mobilizar a difusão junto aos Programas de Pós-Graduação </w:t>
      </w:r>
      <w:r w:rsidRPr="00F70993">
        <w:rPr>
          <w:i/>
          <w:szCs w:val="24"/>
        </w:rPr>
        <w:t>stricto sensu</w:t>
      </w:r>
      <w:r>
        <w:rPr>
          <w:szCs w:val="24"/>
        </w:rPr>
        <w:t>, Centros, Núcleos e Grupos de Pesquisa da UNEB;</w:t>
      </w:r>
    </w:p>
    <w:p w:rsidR="000D22EB" w:rsidRPr="00A922FE" w:rsidRDefault="000D22EB" w:rsidP="000D22EB">
      <w:pPr>
        <w:pStyle w:val="PargrafodaLista"/>
        <w:numPr>
          <w:ilvl w:val="0"/>
          <w:numId w:val="20"/>
        </w:numPr>
        <w:shd w:val="clear" w:color="auto" w:fill="FFFFFF"/>
        <w:tabs>
          <w:tab w:val="left" w:pos="0"/>
          <w:tab w:val="left" w:pos="142"/>
          <w:tab w:val="right" w:pos="284"/>
          <w:tab w:val="right" w:pos="709"/>
          <w:tab w:val="left" w:pos="851"/>
          <w:tab w:val="left" w:pos="1276"/>
        </w:tabs>
        <w:spacing w:after="0" w:line="276" w:lineRule="auto"/>
        <w:ind w:left="426" w:right="-143" w:firstLine="0"/>
        <w:rPr>
          <w:szCs w:val="24"/>
        </w:rPr>
      </w:pPr>
      <w:r>
        <w:rPr>
          <w:szCs w:val="24"/>
        </w:rPr>
        <w:t xml:space="preserve">Apresentar relatórios semestrais das atividades executadas </w:t>
      </w:r>
      <w:r w:rsidR="00F70993">
        <w:rPr>
          <w:szCs w:val="24"/>
        </w:rPr>
        <w:t xml:space="preserve">nas Unidades Gestoras </w:t>
      </w:r>
      <w:proofErr w:type="gramStart"/>
      <w:r w:rsidR="00F70993">
        <w:rPr>
          <w:szCs w:val="24"/>
        </w:rPr>
        <w:t xml:space="preserve">à </w:t>
      </w:r>
      <w:r>
        <w:rPr>
          <w:szCs w:val="24"/>
        </w:rPr>
        <w:t xml:space="preserve"> Agência</w:t>
      </w:r>
      <w:proofErr w:type="gramEnd"/>
      <w:r>
        <w:rPr>
          <w:szCs w:val="24"/>
        </w:rPr>
        <w:t xml:space="preserve"> de Inovação </w:t>
      </w:r>
      <w:r w:rsidR="00F70993">
        <w:rPr>
          <w:szCs w:val="24"/>
        </w:rPr>
        <w:t>UNEB</w:t>
      </w:r>
      <w:r>
        <w:rPr>
          <w:szCs w:val="24"/>
        </w:rPr>
        <w:t>.</w:t>
      </w:r>
    </w:p>
    <w:p w:rsidR="009C3696" w:rsidRDefault="009C3696" w:rsidP="009C3696">
      <w:pPr>
        <w:spacing w:after="24" w:line="259" w:lineRule="auto"/>
        <w:ind w:right="0"/>
        <w:jc w:val="left"/>
      </w:pPr>
    </w:p>
    <w:p w:rsidR="00294546" w:rsidRDefault="00364235">
      <w:pPr>
        <w:pStyle w:val="Ttulo1"/>
        <w:spacing w:after="16"/>
        <w:ind w:left="-5" w:right="0"/>
        <w:jc w:val="left"/>
      </w:pPr>
      <w:r>
        <w:t xml:space="preserve">5 - DA VIGÊNCIA DA BOLSA </w:t>
      </w:r>
    </w:p>
    <w:p w:rsidR="00294546" w:rsidRDefault="00364235">
      <w:pPr>
        <w:spacing w:after="12" w:line="259" w:lineRule="auto"/>
        <w:ind w:left="0" w:right="0" w:firstLine="0"/>
        <w:jc w:val="left"/>
      </w:pPr>
      <w:r>
        <w:rPr>
          <w:b/>
        </w:rPr>
        <w:t xml:space="preserve"> </w:t>
      </w:r>
    </w:p>
    <w:p w:rsidR="00F70993" w:rsidRDefault="00364235" w:rsidP="00F70993">
      <w:pPr>
        <w:ind w:left="-5" w:right="0"/>
      </w:pPr>
      <w:r>
        <w:t>O período de vigência para o exercício da bolsa é de 12 (doze) meses, podendo ser renovado 01 (uma) vez por igual período</w:t>
      </w:r>
      <w:r w:rsidR="00F70993">
        <w:t>, de acordo com a disponibilidade orçamentária do Programa PIBATI e da Universidade</w:t>
      </w:r>
      <w:r>
        <w:t xml:space="preserve">. </w:t>
      </w:r>
    </w:p>
    <w:p w:rsidR="00294546" w:rsidRPr="00D1171B" w:rsidRDefault="00364235" w:rsidP="00F70993">
      <w:pPr>
        <w:ind w:left="-5" w:right="0"/>
        <w:rPr>
          <w:b/>
        </w:rPr>
      </w:pPr>
      <w:r w:rsidRPr="00D1171B">
        <w:rPr>
          <w:b/>
        </w:rPr>
        <w:lastRenderedPageBreak/>
        <w:t>6</w:t>
      </w:r>
      <w:r w:rsidRPr="00D1171B">
        <w:rPr>
          <w:rFonts w:ascii="Arial" w:eastAsia="Arial" w:hAnsi="Arial" w:cs="Arial"/>
          <w:b/>
        </w:rPr>
        <w:t xml:space="preserve"> </w:t>
      </w:r>
      <w:r w:rsidRPr="00D1171B">
        <w:rPr>
          <w:b/>
        </w:rPr>
        <w:t xml:space="preserve">– DO PROCESSO SELETIVO </w:t>
      </w:r>
    </w:p>
    <w:p w:rsidR="00294546" w:rsidRDefault="00364235">
      <w:pPr>
        <w:spacing w:after="20" w:line="259" w:lineRule="auto"/>
        <w:ind w:left="0" w:right="0" w:firstLine="0"/>
        <w:jc w:val="left"/>
      </w:pPr>
      <w:r>
        <w:rPr>
          <w:b/>
        </w:rPr>
        <w:t xml:space="preserve"> </w:t>
      </w:r>
    </w:p>
    <w:p w:rsidR="00294546" w:rsidRDefault="00364235">
      <w:pPr>
        <w:pStyle w:val="Ttulo2"/>
        <w:ind w:left="-5" w:right="0"/>
      </w:pPr>
      <w:r>
        <w:t xml:space="preserve">6.1 DAS INSCRIÇÕES </w:t>
      </w:r>
    </w:p>
    <w:p w:rsidR="00F70993" w:rsidRPr="00F70993" w:rsidRDefault="00F70993" w:rsidP="00F70993"/>
    <w:p w:rsidR="00294546" w:rsidRDefault="00364235">
      <w:pPr>
        <w:pStyle w:val="Ttulo3"/>
        <w:ind w:left="-5" w:right="0"/>
      </w:pPr>
      <w:r>
        <w:t xml:space="preserve">6.1.1. Período  </w:t>
      </w:r>
    </w:p>
    <w:p w:rsidR="00357E1A" w:rsidRDefault="00364235">
      <w:pPr>
        <w:ind w:left="-5" w:right="0"/>
        <w:rPr>
          <w:b/>
        </w:rPr>
      </w:pPr>
      <w:r>
        <w:t xml:space="preserve">As inscrições serão realizadas </w:t>
      </w:r>
      <w:r>
        <w:rPr>
          <w:b/>
        </w:rPr>
        <w:t xml:space="preserve">no período </w:t>
      </w:r>
      <w:r w:rsidRPr="009820F5">
        <w:rPr>
          <w:b/>
        </w:rPr>
        <w:t xml:space="preserve">de </w:t>
      </w:r>
      <w:r w:rsidR="00F70993">
        <w:rPr>
          <w:b/>
        </w:rPr>
        <w:t>17 a 2</w:t>
      </w:r>
      <w:r w:rsidR="001D2F18">
        <w:rPr>
          <w:b/>
        </w:rPr>
        <w:t>7</w:t>
      </w:r>
      <w:r w:rsidR="00F70993">
        <w:rPr>
          <w:b/>
        </w:rPr>
        <w:t xml:space="preserve"> de abril de 2017.</w:t>
      </w:r>
    </w:p>
    <w:p w:rsidR="00294546" w:rsidRDefault="00364235">
      <w:pPr>
        <w:ind w:left="-5" w:right="0"/>
      </w:pPr>
      <w:r>
        <w:t xml:space="preserve">Para tanto, é necessário o candidato: </w:t>
      </w:r>
    </w:p>
    <w:p w:rsidR="00B916D4" w:rsidRPr="009820F5" w:rsidRDefault="00364235" w:rsidP="00CF5BE1">
      <w:pPr>
        <w:numPr>
          <w:ilvl w:val="0"/>
          <w:numId w:val="8"/>
        </w:numPr>
        <w:ind w:right="71" w:hanging="360"/>
        <w:rPr>
          <w:color w:val="auto"/>
        </w:rPr>
      </w:pPr>
      <w:r>
        <w:t xml:space="preserve">Baixar o formulário de inscrição, modelo Word, disponível no site da Agência UNEB de Inovação: </w:t>
      </w:r>
      <w:hyperlink r:id="rId7" w:history="1">
        <w:r w:rsidR="00D147EB" w:rsidRPr="008F056E">
          <w:rPr>
            <w:rStyle w:val="Hyperlink"/>
            <w:u w:color="0000FF"/>
          </w:rPr>
          <w:t>www.inovacao.uneb.br</w:t>
        </w:r>
      </w:hyperlink>
      <w:r w:rsidR="00D147EB">
        <w:rPr>
          <w:color w:val="0000FF"/>
        </w:rPr>
        <w:t xml:space="preserve"> </w:t>
      </w:r>
      <w:r w:rsidR="00DE74E9" w:rsidRPr="009820F5">
        <w:rPr>
          <w:color w:val="auto"/>
        </w:rPr>
        <w:t>e entregá-lo</w:t>
      </w:r>
      <w:r w:rsidRPr="009820F5">
        <w:rPr>
          <w:color w:val="auto"/>
        </w:rPr>
        <w:t xml:space="preserve">, </w:t>
      </w:r>
      <w:r>
        <w:t>presencialmente (pessoalmente ou por procuração), impresso</w:t>
      </w:r>
      <w:r w:rsidR="00DE74E9">
        <w:t xml:space="preserve"> e preenchido,</w:t>
      </w:r>
      <w:r>
        <w:t xml:space="preserve"> juntamente com os documentos relacionados no item 6.1.2 do presente Edital,</w:t>
      </w:r>
      <w:r w:rsidRPr="00D147EB">
        <w:rPr>
          <w:color w:val="FF0000"/>
        </w:rPr>
        <w:t xml:space="preserve"> </w:t>
      </w:r>
      <w:r w:rsidR="00B87473">
        <w:rPr>
          <w:color w:val="auto"/>
        </w:rPr>
        <w:t>na Unidade Gestora especificada</w:t>
      </w:r>
      <w:r w:rsidR="003D4268" w:rsidRPr="009820F5">
        <w:rPr>
          <w:color w:val="auto"/>
        </w:rPr>
        <w:t xml:space="preserve"> </w:t>
      </w:r>
      <w:r w:rsidR="003D4268" w:rsidRPr="00906B36">
        <w:rPr>
          <w:color w:val="auto"/>
        </w:rPr>
        <w:t xml:space="preserve">na Tabela </w:t>
      </w:r>
      <w:r w:rsidR="00044DA2" w:rsidRPr="00906B36">
        <w:rPr>
          <w:color w:val="auto"/>
        </w:rPr>
        <w:t>2</w:t>
      </w:r>
      <w:r w:rsidR="00B87473" w:rsidRPr="00906B36">
        <w:rPr>
          <w:color w:val="auto"/>
        </w:rPr>
        <w:t>,</w:t>
      </w:r>
      <w:r w:rsidR="00044DA2" w:rsidRPr="00906B36">
        <w:rPr>
          <w:color w:val="auto"/>
        </w:rPr>
        <w:t xml:space="preserve"> </w:t>
      </w:r>
      <w:r w:rsidR="003D4268" w:rsidRPr="00906B36">
        <w:rPr>
          <w:color w:val="auto"/>
        </w:rPr>
        <w:t xml:space="preserve">do Item </w:t>
      </w:r>
      <w:r w:rsidR="00044DA2" w:rsidRPr="00906B36">
        <w:rPr>
          <w:color w:val="auto"/>
        </w:rPr>
        <w:t>2</w:t>
      </w:r>
      <w:r w:rsidR="00FC3B52">
        <w:rPr>
          <w:color w:val="auto"/>
        </w:rPr>
        <w:t>.</w:t>
      </w:r>
    </w:p>
    <w:p w:rsidR="00415622" w:rsidRPr="009820F5" w:rsidRDefault="00415622" w:rsidP="00415622">
      <w:pPr>
        <w:ind w:right="71"/>
        <w:rPr>
          <w:color w:val="auto"/>
        </w:rPr>
      </w:pPr>
      <w:r w:rsidRPr="009820F5">
        <w:rPr>
          <w:color w:val="auto"/>
        </w:rPr>
        <w:t xml:space="preserve">Os candidatos poderão se inscrever somente </w:t>
      </w:r>
      <w:r w:rsidR="00B87473">
        <w:rPr>
          <w:color w:val="auto"/>
        </w:rPr>
        <w:t>na</w:t>
      </w:r>
      <w:r w:rsidRPr="009820F5">
        <w:rPr>
          <w:color w:val="auto"/>
        </w:rPr>
        <w:t xml:space="preserve"> </w:t>
      </w:r>
      <w:r w:rsidR="00B87473">
        <w:rPr>
          <w:color w:val="auto"/>
        </w:rPr>
        <w:t>Unidade G</w:t>
      </w:r>
      <w:r w:rsidRPr="009820F5">
        <w:rPr>
          <w:color w:val="auto"/>
        </w:rPr>
        <w:t>estora</w:t>
      </w:r>
      <w:r w:rsidR="00A632B0">
        <w:rPr>
          <w:color w:val="auto"/>
        </w:rPr>
        <w:t xml:space="preserve"> </w:t>
      </w:r>
      <w:r w:rsidR="00B87473">
        <w:rPr>
          <w:color w:val="auto"/>
        </w:rPr>
        <w:t xml:space="preserve">em que pretende atuar, </w:t>
      </w:r>
      <w:r w:rsidR="00A632B0">
        <w:rPr>
          <w:color w:val="auto"/>
        </w:rPr>
        <w:t xml:space="preserve">constante </w:t>
      </w:r>
      <w:r w:rsidR="00A632B0" w:rsidRPr="00906B36">
        <w:rPr>
          <w:color w:val="auto"/>
        </w:rPr>
        <w:t>na</w:t>
      </w:r>
      <w:r w:rsidRPr="00906B36">
        <w:rPr>
          <w:color w:val="auto"/>
        </w:rPr>
        <w:t xml:space="preserve"> Tabela </w:t>
      </w:r>
      <w:r w:rsidR="00044DA2" w:rsidRPr="00906B36">
        <w:rPr>
          <w:color w:val="auto"/>
        </w:rPr>
        <w:t>2</w:t>
      </w:r>
      <w:r w:rsidR="00B87473" w:rsidRPr="00906B36">
        <w:rPr>
          <w:color w:val="auto"/>
        </w:rPr>
        <w:t>,</w:t>
      </w:r>
      <w:r w:rsidRPr="00906B36">
        <w:rPr>
          <w:color w:val="auto"/>
        </w:rPr>
        <w:t xml:space="preserve"> do Item </w:t>
      </w:r>
      <w:r w:rsidR="00044DA2" w:rsidRPr="00906B36">
        <w:rPr>
          <w:color w:val="auto"/>
        </w:rPr>
        <w:t>2</w:t>
      </w:r>
      <w:r w:rsidR="00FC3B52" w:rsidRPr="00906B36">
        <w:rPr>
          <w:color w:val="auto"/>
        </w:rPr>
        <w:t>,</w:t>
      </w:r>
      <w:r w:rsidR="00FC3B52">
        <w:rPr>
          <w:color w:val="auto"/>
        </w:rPr>
        <w:t xml:space="preserve"> deste Edital.</w:t>
      </w:r>
    </w:p>
    <w:p w:rsidR="00294546" w:rsidRDefault="00294546">
      <w:pPr>
        <w:spacing w:after="16" w:line="259" w:lineRule="auto"/>
        <w:ind w:left="0" w:right="0" w:firstLine="0"/>
        <w:jc w:val="left"/>
      </w:pPr>
    </w:p>
    <w:p w:rsidR="00294546" w:rsidRDefault="00364235">
      <w:pPr>
        <w:pStyle w:val="Ttulo3"/>
        <w:ind w:left="-5" w:right="0"/>
      </w:pPr>
      <w:r>
        <w:t>6.1.2</w:t>
      </w:r>
      <w:r>
        <w:rPr>
          <w:b w:val="0"/>
        </w:rPr>
        <w:t xml:space="preserve">. </w:t>
      </w:r>
      <w:r>
        <w:t xml:space="preserve">Documentos Necessários </w:t>
      </w:r>
    </w:p>
    <w:p w:rsidR="00294546" w:rsidRDefault="00364235">
      <w:pPr>
        <w:spacing w:after="17" w:line="259" w:lineRule="auto"/>
        <w:ind w:left="0" w:right="0" w:firstLine="0"/>
        <w:jc w:val="left"/>
      </w:pPr>
      <w:r>
        <w:rPr>
          <w:b/>
        </w:rPr>
        <w:t xml:space="preserve"> </w:t>
      </w:r>
    </w:p>
    <w:p w:rsidR="00BB602B" w:rsidRDefault="00364235" w:rsidP="00B87473">
      <w:pPr>
        <w:tabs>
          <w:tab w:val="left" w:pos="567"/>
        </w:tabs>
        <w:ind w:left="284" w:firstLine="0"/>
      </w:pPr>
      <w:r>
        <w:t>a)</w:t>
      </w:r>
      <w:r>
        <w:rPr>
          <w:rFonts w:ascii="Arial" w:eastAsia="Arial" w:hAnsi="Arial" w:cs="Arial"/>
        </w:rPr>
        <w:t xml:space="preserve"> </w:t>
      </w:r>
      <w:r w:rsidR="00B87473">
        <w:rPr>
          <w:rFonts w:ascii="Arial" w:eastAsia="Arial" w:hAnsi="Arial" w:cs="Arial"/>
        </w:rPr>
        <w:t>c</w:t>
      </w:r>
      <w:r>
        <w:t xml:space="preserve">urrículo </w:t>
      </w:r>
      <w:r>
        <w:rPr>
          <w:i/>
        </w:rPr>
        <w:t>Lattes</w:t>
      </w:r>
      <w:r>
        <w:t xml:space="preserve"> do candidato, completo e atualizado, impresso na Plataforma </w:t>
      </w:r>
      <w:r>
        <w:rPr>
          <w:i/>
        </w:rPr>
        <w:t>Lattes</w:t>
      </w:r>
      <w:r>
        <w:t xml:space="preserve">, que comprove </w:t>
      </w:r>
      <w:r w:rsidR="00E84024" w:rsidRPr="00223690">
        <w:rPr>
          <w:color w:val="000000" w:themeColor="text1"/>
          <w:szCs w:val="24"/>
        </w:rPr>
        <w:t xml:space="preserve">experiência em atividades </w:t>
      </w:r>
      <w:r w:rsidR="00B87473">
        <w:rPr>
          <w:color w:val="000000" w:themeColor="text1"/>
          <w:szCs w:val="24"/>
        </w:rPr>
        <w:t>de gestão</w:t>
      </w:r>
      <w:r w:rsidR="00E84024">
        <w:rPr>
          <w:color w:val="000000" w:themeColor="text1"/>
          <w:szCs w:val="24"/>
        </w:rPr>
        <w:t>,</w:t>
      </w:r>
      <w:r w:rsidR="00E84024" w:rsidRPr="00223690">
        <w:rPr>
          <w:color w:val="000000" w:themeColor="text1"/>
          <w:szCs w:val="24"/>
        </w:rPr>
        <w:t xml:space="preserve"> pesquisa e inovação</w:t>
      </w:r>
      <w:r>
        <w:t xml:space="preserve"> nos </w:t>
      </w:r>
      <w:r w:rsidRPr="009820F5">
        <w:t>últimos 0</w:t>
      </w:r>
      <w:r w:rsidR="004C0868" w:rsidRPr="009820F5">
        <w:t>5</w:t>
      </w:r>
      <w:r w:rsidRPr="009820F5">
        <w:t xml:space="preserve"> (</w:t>
      </w:r>
      <w:r w:rsidR="004C0868" w:rsidRPr="009820F5">
        <w:t>cinco</w:t>
      </w:r>
      <w:r w:rsidRPr="009820F5">
        <w:t>) anos</w:t>
      </w:r>
      <w:r w:rsidR="00B87473">
        <w:t>, com cópia dos respectivos comprovantes</w:t>
      </w:r>
      <w:r w:rsidRPr="009820F5">
        <w:t>;</w:t>
      </w:r>
    </w:p>
    <w:p w:rsidR="00294546" w:rsidRDefault="00364235" w:rsidP="00B87473">
      <w:pPr>
        <w:tabs>
          <w:tab w:val="left" w:pos="567"/>
        </w:tabs>
        <w:ind w:left="284" w:right="148" w:firstLine="0"/>
      </w:pPr>
      <w:r>
        <w:t>b)</w:t>
      </w:r>
      <w:r>
        <w:rPr>
          <w:rFonts w:ascii="Arial" w:eastAsia="Arial" w:hAnsi="Arial" w:cs="Arial"/>
        </w:rPr>
        <w:t xml:space="preserve"> </w:t>
      </w:r>
      <w:r w:rsidR="00B87473">
        <w:t>c</w:t>
      </w:r>
      <w:r>
        <w:t>ó</w:t>
      </w:r>
      <w:r w:rsidR="00B87473">
        <w:t>pia do documento de identidade;</w:t>
      </w:r>
    </w:p>
    <w:p w:rsidR="00294546" w:rsidRDefault="00B87473" w:rsidP="00B87473">
      <w:pPr>
        <w:numPr>
          <w:ilvl w:val="0"/>
          <w:numId w:val="9"/>
        </w:numPr>
        <w:tabs>
          <w:tab w:val="left" w:pos="567"/>
        </w:tabs>
        <w:ind w:left="284" w:right="0" w:firstLine="0"/>
      </w:pPr>
      <w:proofErr w:type="gramStart"/>
      <w:r>
        <w:t>c</w:t>
      </w:r>
      <w:r w:rsidR="00364235">
        <w:t>ópia</w:t>
      </w:r>
      <w:proofErr w:type="gramEnd"/>
      <w:r w:rsidR="00364235">
        <w:t xml:space="preserve"> do CPF; </w:t>
      </w:r>
    </w:p>
    <w:p w:rsidR="00294546" w:rsidRDefault="00B87473" w:rsidP="00B87473">
      <w:pPr>
        <w:numPr>
          <w:ilvl w:val="0"/>
          <w:numId w:val="9"/>
        </w:numPr>
        <w:tabs>
          <w:tab w:val="left" w:pos="567"/>
        </w:tabs>
        <w:ind w:left="284" w:right="0" w:firstLine="0"/>
      </w:pPr>
      <w:proofErr w:type="gramStart"/>
      <w:r>
        <w:t>c</w:t>
      </w:r>
      <w:r w:rsidR="00364235">
        <w:t>ópia</w:t>
      </w:r>
      <w:proofErr w:type="gramEnd"/>
      <w:r w:rsidR="00364235">
        <w:t xml:space="preserve"> de comprovante de residência;  </w:t>
      </w:r>
    </w:p>
    <w:p w:rsidR="00294546" w:rsidRDefault="00B87473" w:rsidP="00B87473">
      <w:pPr>
        <w:numPr>
          <w:ilvl w:val="0"/>
          <w:numId w:val="9"/>
        </w:numPr>
        <w:tabs>
          <w:tab w:val="left" w:pos="567"/>
        </w:tabs>
        <w:ind w:left="284" w:right="0" w:firstLine="0"/>
      </w:pPr>
      <w:proofErr w:type="gramStart"/>
      <w:r>
        <w:t>c</w:t>
      </w:r>
      <w:r w:rsidR="00364235">
        <w:t>ópia</w:t>
      </w:r>
      <w:proofErr w:type="gramEnd"/>
      <w:r w:rsidR="00364235">
        <w:t xml:space="preserve"> do</w:t>
      </w:r>
      <w:r>
        <w:t xml:space="preserve"> diploma de graduação</w:t>
      </w:r>
      <w:r w:rsidR="00364235">
        <w:t xml:space="preserve">, devidamente regularizado, que comprove </w:t>
      </w:r>
      <w:r>
        <w:t>a titulação mínima exigida pelo Edital</w:t>
      </w:r>
      <w:r w:rsidR="00BB602B">
        <w:t>;</w:t>
      </w:r>
    </w:p>
    <w:p w:rsidR="00B87473" w:rsidRDefault="00B87473" w:rsidP="00B87473">
      <w:pPr>
        <w:numPr>
          <w:ilvl w:val="0"/>
          <w:numId w:val="9"/>
        </w:numPr>
        <w:tabs>
          <w:tab w:val="left" w:pos="567"/>
        </w:tabs>
        <w:ind w:left="284" w:right="0" w:firstLine="0"/>
      </w:pPr>
      <w:proofErr w:type="gramStart"/>
      <w:r>
        <w:t>d</w:t>
      </w:r>
      <w:r w:rsidR="00364235">
        <w:t>eclaração</w:t>
      </w:r>
      <w:proofErr w:type="gramEnd"/>
      <w:r w:rsidR="00364235">
        <w:t xml:space="preserve"> do candidato atestando que não possui débito com Agências Financiadoras de Bolsas, incluindo a UNEB (Anexo I);  </w:t>
      </w:r>
    </w:p>
    <w:p w:rsidR="00294546" w:rsidRDefault="00B87473" w:rsidP="00B87473">
      <w:pPr>
        <w:numPr>
          <w:ilvl w:val="0"/>
          <w:numId w:val="9"/>
        </w:numPr>
        <w:tabs>
          <w:tab w:val="left" w:pos="567"/>
        </w:tabs>
        <w:ind w:left="284" w:right="0" w:firstLine="0"/>
      </w:pPr>
      <w:proofErr w:type="gramStart"/>
      <w:r>
        <w:t>d</w:t>
      </w:r>
      <w:r w:rsidR="00364235">
        <w:t>eclaração</w:t>
      </w:r>
      <w:proofErr w:type="gramEnd"/>
      <w:r w:rsidR="00364235">
        <w:t xml:space="preserve"> do candidato atestando não possuir vínculo empregatício durante a vigência da bolsa (Anexo II);</w:t>
      </w:r>
    </w:p>
    <w:p w:rsidR="00294546" w:rsidRDefault="00B87473" w:rsidP="00B87473">
      <w:pPr>
        <w:numPr>
          <w:ilvl w:val="0"/>
          <w:numId w:val="9"/>
        </w:numPr>
        <w:tabs>
          <w:tab w:val="left" w:pos="567"/>
        </w:tabs>
        <w:ind w:left="284" w:right="0" w:firstLine="0"/>
      </w:pPr>
      <w:proofErr w:type="gramStart"/>
      <w:r>
        <w:t>d</w:t>
      </w:r>
      <w:r w:rsidR="00364235">
        <w:t>eclaração</w:t>
      </w:r>
      <w:proofErr w:type="gramEnd"/>
      <w:r w:rsidR="00364235">
        <w:t xml:space="preserve"> do candidato informando que não é beneficiado por outra bolsa, exceto bolsa de Produtividade de Pesquisa do CNPq ou similar (Anexo III);  </w:t>
      </w:r>
    </w:p>
    <w:p w:rsidR="009244A9" w:rsidRDefault="00B87473" w:rsidP="00B87473">
      <w:pPr>
        <w:numPr>
          <w:ilvl w:val="0"/>
          <w:numId w:val="9"/>
        </w:numPr>
        <w:tabs>
          <w:tab w:val="left" w:pos="567"/>
        </w:tabs>
        <w:ind w:left="284" w:right="0" w:firstLine="0"/>
      </w:pPr>
      <w:proofErr w:type="gramStart"/>
      <w:r>
        <w:t>t</w:t>
      </w:r>
      <w:r w:rsidR="00364235">
        <w:t>ermo</w:t>
      </w:r>
      <w:proofErr w:type="gramEnd"/>
      <w:r w:rsidR="00364235">
        <w:t xml:space="preserve"> de compromisso, sigilo e confidencialidade (Anexo IV). </w:t>
      </w:r>
    </w:p>
    <w:p w:rsidR="00294546" w:rsidRDefault="00294546" w:rsidP="009244A9">
      <w:pPr>
        <w:ind w:left="566" w:right="0" w:firstLine="0"/>
      </w:pPr>
    </w:p>
    <w:p w:rsidR="00294546" w:rsidRDefault="00364235">
      <w:pPr>
        <w:pStyle w:val="Ttulo2"/>
        <w:ind w:left="-5" w:right="0"/>
      </w:pPr>
      <w:r>
        <w:t>6.2</w:t>
      </w:r>
      <w:r>
        <w:rPr>
          <w:rFonts w:ascii="Arial" w:eastAsia="Arial" w:hAnsi="Arial" w:cs="Arial"/>
        </w:rPr>
        <w:t xml:space="preserve"> </w:t>
      </w:r>
      <w:r>
        <w:t xml:space="preserve">DA SELEÇÃO </w:t>
      </w:r>
    </w:p>
    <w:p w:rsidR="00294546" w:rsidRDefault="00364235">
      <w:pPr>
        <w:spacing w:after="12" w:line="259" w:lineRule="auto"/>
        <w:ind w:left="360" w:right="0" w:firstLine="0"/>
        <w:jc w:val="left"/>
      </w:pPr>
      <w:r>
        <w:rPr>
          <w:b/>
        </w:rPr>
        <w:t xml:space="preserve"> </w:t>
      </w:r>
    </w:p>
    <w:p w:rsidR="00294546" w:rsidRDefault="00364235" w:rsidP="00640A99">
      <w:pPr>
        <w:ind w:left="-5" w:right="0"/>
      </w:pPr>
      <w:r>
        <w:t xml:space="preserve">A seleção será realizada </w:t>
      </w:r>
      <w:r w:rsidR="00B87473">
        <w:t>pelas Unidades G</w:t>
      </w:r>
      <w:r w:rsidR="00640A99">
        <w:t>estoras</w:t>
      </w:r>
      <w:r w:rsidR="00DE74E9">
        <w:t>,</w:t>
      </w:r>
      <w:r w:rsidR="00640A99">
        <w:t xml:space="preserve"> relacionadas </w:t>
      </w:r>
      <w:r w:rsidR="00640A99" w:rsidRPr="00A632B0">
        <w:t xml:space="preserve">na </w:t>
      </w:r>
      <w:r w:rsidR="00640A99" w:rsidRPr="00590DC5">
        <w:t xml:space="preserve">Tabela </w:t>
      </w:r>
      <w:r w:rsidR="00044DA2" w:rsidRPr="00590DC5">
        <w:t>2</w:t>
      </w:r>
      <w:r w:rsidR="00B87473" w:rsidRPr="00590DC5">
        <w:t>,</w:t>
      </w:r>
      <w:r w:rsidR="00640A99" w:rsidRPr="00590DC5">
        <w:t xml:space="preserve"> no item </w:t>
      </w:r>
      <w:r w:rsidR="00044DA2" w:rsidRPr="00590DC5">
        <w:t>2</w:t>
      </w:r>
      <w:r w:rsidR="00640A99" w:rsidRPr="00590DC5">
        <w:t>,</w:t>
      </w:r>
      <w:r w:rsidR="00640A99" w:rsidRPr="00A632B0">
        <w:t xml:space="preserve"> sendo que cada unidade deverá </w:t>
      </w:r>
      <w:r w:rsidR="00B87473">
        <w:t>nomear</w:t>
      </w:r>
      <w:r w:rsidR="00640A99" w:rsidRPr="00A632B0">
        <w:t xml:space="preserve"> uma </w:t>
      </w:r>
      <w:r w:rsidR="00590DC5" w:rsidRPr="00A632B0">
        <w:t xml:space="preserve">Comissão </w:t>
      </w:r>
      <w:r w:rsidR="00590DC5">
        <w:t xml:space="preserve">de Seleção </w:t>
      </w:r>
      <w:r w:rsidR="00640A99" w:rsidRPr="00A632B0">
        <w:t>composta</w:t>
      </w:r>
      <w:r w:rsidR="00DE74E9" w:rsidRPr="00A632B0">
        <w:t>,</w:t>
      </w:r>
      <w:r w:rsidR="00B87473">
        <w:t xml:space="preserve"> com no mínimo dois</w:t>
      </w:r>
      <w:r w:rsidR="00640A99">
        <w:t xml:space="preserve"> professores</w:t>
      </w:r>
      <w:r w:rsidR="00B87473">
        <w:t xml:space="preserve"> e um técnico administrativo</w:t>
      </w:r>
      <w:r w:rsidR="00DE74E9">
        <w:t>,</w:t>
      </w:r>
      <w:r w:rsidR="00640A99">
        <w:t xml:space="preserve"> e atender às etapas de seleção previstas neste </w:t>
      </w:r>
      <w:r w:rsidR="008B7CA0">
        <w:t>Edital</w:t>
      </w:r>
      <w:r w:rsidR="00DE74E9">
        <w:t xml:space="preserve">, </w:t>
      </w:r>
      <w:r w:rsidR="00B87473">
        <w:t xml:space="preserve">conforme </w:t>
      </w:r>
      <w:r w:rsidR="00DE74E9">
        <w:t>descrit</w:t>
      </w:r>
      <w:r w:rsidR="00B87473">
        <w:t>o a</w:t>
      </w:r>
      <w:r w:rsidR="00DE74E9">
        <w:t xml:space="preserve"> seguir</w:t>
      </w:r>
      <w:r w:rsidR="00B87473">
        <w:t>:</w:t>
      </w:r>
    </w:p>
    <w:p w:rsidR="00640A99" w:rsidRDefault="00640A99" w:rsidP="00640A99">
      <w:pPr>
        <w:ind w:left="-5" w:right="0"/>
      </w:pPr>
    </w:p>
    <w:p w:rsidR="00294546" w:rsidRDefault="00364235">
      <w:pPr>
        <w:spacing w:after="16" w:line="259" w:lineRule="auto"/>
        <w:ind w:left="-5" w:right="0"/>
        <w:jc w:val="left"/>
      </w:pPr>
      <w:r>
        <w:rPr>
          <w:b/>
        </w:rPr>
        <w:t>6.2.1</w:t>
      </w:r>
      <w:r>
        <w:t xml:space="preserve"> </w:t>
      </w:r>
      <w:r>
        <w:rPr>
          <w:b/>
        </w:rPr>
        <w:t>Etapas:</w:t>
      </w:r>
      <w:r>
        <w:t xml:space="preserve"> </w:t>
      </w:r>
    </w:p>
    <w:p w:rsidR="00294546" w:rsidRDefault="00364235">
      <w:pPr>
        <w:numPr>
          <w:ilvl w:val="0"/>
          <w:numId w:val="10"/>
        </w:numPr>
        <w:ind w:right="0" w:hanging="420"/>
      </w:pPr>
      <w:r>
        <w:t>Homologação das inscrições</w:t>
      </w:r>
      <w:r w:rsidR="00B87473">
        <w:t xml:space="preserve"> através do site da Unidade Gestora</w:t>
      </w:r>
      <w:r>
        <w:t xml:space="preserve">; </w:t>
      </w:r>
    </w:p>
    <w:p w:rsidR="00294546" w:rsidRDefault="00364235">
      <w:pPr>
        <w:numPr>
          <w:ilvl w:val="0"/>
          <w:numId w:val="10"/>
        </w:numPr>
        <w:ind w:right="0" w:hanging="420"/>
      </w:pPr>
      <w:r>
        <w:t xml:space="preserve">Análise de documentação e currículo dos candidatos com inscrições homologadas; </w:t>
      </w:r>
    </w:p>
    <w:p w:rsidR="00294546" w:rsidRDefault="00364235">
      <w:pPr>
        <w:numPr>
          <w:ilvl w:val="0"/>
          <w:numId w:val="10"/>
        </w:numPr>
        <w:ind w:right="0" w:hanging="420"/>
      </w:pPr>
      <w:r>
        <w:lastRenderedPageBreak/>
        <w:t>Entrevista</w:t>
      </w:r>
      <w:r w:rsidR="00B87473">
        <w:t>.</w:t>
      </w:r>
      <w:r>
        <w:t xml:space="preserve"> </w:t>
      </w:r>
    </w:p>
    <w:p w:rsidR="00640A99" w:rsidRDefault="00503446" w:rsidP="00640A99">
      <w:pPr>
        <w:ind w:right="0"/>
      </w:pPr>
      <w:r>
        <w:t>Cada U</w:t>
      </w:r>
      <w:r w:rsidR="00640A99">
        <w:t xml:space="preserve">nidade </w:t>
      </w:r>
      <w:r>
        <w:t>G</w:t>
      </w:r>
      <w:r w:rsidR="00640A99">
        <w:t>estora deverá</w:t>
      </w:r>
      <w:r w:rsidR="00DE74E9">
        <w:t>,</w:t>
      </w:r>
      <w:r w:rsidR="00D74D14">
        <w:t xml:space="preserve"> a</w:t>
      </w:r>
      <w:r w:rsidR="00640A99">
        <w:t>o final do processo seletivo</w:t>
      </w:r>
      <w:r w:rsidR="00DE74E9">
        <w:t>,</w:t>
      </w:r>
      <w:r w:rsidR="00640A99">
        <w:t xml:space="preserve"> </w:t>
      </w:r>
      <w:r w:rsidR="00590DC5">
        <w:t>observar</w:t>
      </w:r>
      <w:r w:rsidR="00D74D14">
        <w:t xml:space="preserve"> o prazo de três dias úteis, para </w:t>
      </w:r>
      <w:r w:rsidR="00640A99">
        <w:t xml:space="preserve">enviar a </w:t>
      </w:r>
      <w:r w:rsidR="00B87473">
        <w:t>Agência de Inovação UNEB</w:t>
      </w:r>
      <w:r w:rsidR="00640A99">
        <w:t>, a lista dos candidatos por ordem de classificaç</w:t>
      </w:r>
      <w:r w:rsidR="00AB5E98">
        <w:t xml:space="preserve">ão, </w:t>
      </w:r>
      <w:proofErr w:type="spellStart"/>
      <w:r w:rsidR="00AB5E98">
        <w:t>Barema</w:t>
      </w:r>
      <w:proofErr w:type="spellEnd"/>
      <w:r w:rsidR="00AB5E98">
        <w:t xml:space="preserve"> com pontuação de cada candidato, acompanhados</w:t>
      </w:r>
      <w:r w:rsidR="00640A99">
        <w:t xml:space="preserve"> de Ata </w:t>
      </w:r>
      <w:r w:rsidR="00AB5E98">
        <w:t>redigida e assinada pelos membros da</w:t>
      </w:r>
      <w:r w:rsidR="00640A99">
        <w:t xml:space="preserve"> </w:t>
      </w:r>
      <w:r w:rsidR="00590DC5">
        <w:t xml:space="preserve">Comissão </w:t>
      </w:r>
      <w:r w:rsidR="00640A99">
        <w:t xml:space="preserve">de </w:t>
      </w:r>
      <w:r w:rsidR="00590DC5">
        <w:t xml:space="preserve">Seleção </w:t>
      </w:r>
      <w:r w:rsidR="00B87473">
        <w:t>e dos documentos dos candidatos selecionados em primeiro lugar</w:t>
      </w:r>
      <w:r w:rsidR="00640A99">
        <w:t>.</w:t>
      </w:r>
    </w:p>
    <w:p w:rsidR="00294546" w:rsidRDefault="00364235">
      <w:pPr>
        <w:spacing w:after="21" w:line="259" w:lineRule="auto"/>
        <w:ind w:left="0" w:right="0" w:firstLine="0"/>
        <w:jc w:val="left"/>
      </w:pPr>
      <w:r>
        <w:t xml:space="preserve"> </w:t>
      </w:r>
    </w:p>
    <w:p w:rsidR="00294546" w:rsidRDefault="00364235">
      <w:pPr>
        <w:pStyle w:val="Ttulo3"/>
        <w:ind w:left="-5" w:right="0"/>
      </w:pPr>
      <w:r>
        <w:t xml:space="preserve">6.2.2 Cronograma </w:t>
      </w:r>
    </w:p>
    <w:p w:rsidR="00967D85" w:rsidRDefault="00364235" w:rsidP="00967D85">
      <w:pPr>
        <w:spacing w:after="0" w:line="259" w:lineRule="auto"/>
        <w:ind w:left="0" w:right="0" w:firstLine="0"/>
        <w:jc w:val="left"/>
      </w:pPr>
      <w:r>
        <w:rPr>
          <w:b/>
        </w:rPr>
        <w:t xml:space="preserve"> </w:t>
      </w:r>
    </w:p>
    <w:tbl>
      <w:tblPr>
        <w:tblStyle w:val="TableGrid"/>
        <w:tblW w:w="8649" w:type="dxa"/>
        <w:tblInd w:w="-142" w:type="dxa"/>
        <w:tblCellMar>
          <w:top w:w="7" w:type="dxa"/>
          <w:left w:w="108" w:type="dxa"/>
          <w:right w:w="47" w:type="dxa"/>
        </w:tblCellMar>
        <w:tblLook w:val="04A0" w:firstRow="1" w:lastRow="0" w:firstColumn="1" w:lastColumn="0" w:noHBand="0" w:noVBand="1"/>
      </w:tblPr>
      <w:tblGrid>
        <w:gridCol w:w="5245"/>
        <w:gridCol w:w="3404"/>
      </w:tblGrid>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4" w:firstLine="0"/>
              <w:jc w:val="center"/>
            </w:pPr>
            <w:r>
              <w:rPr>
                <w:b/>
              </w:rPr>
              <w:t xml:space="preserve">ETAPA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7" w:firstLine="0"/>
              <w:jc w:val="center"/>
            </w:pPr>
            <w:r>
              <w:rPr>
                <w:b/>
              </w:rPr>
              <w:t xml:space="preserve">PERÍODO </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0" w:firstLine="0"/>
              <w:jc w:val="left"/>
              <w:rPr>
                <w:color w:val="auto"/>
              </w:rPr>
            </w:pPr>
            <w:r w:rsidRPr="00967D85">
              <w:rPr>
                <w:color w:val="auto"/>
              </w:rPr>
              <w:t xml:space="preserve">Inscrição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62" w:firstLine="0"/>
              <w:jc w:val="center"/>
              <w:rPr>
                <w:color w:val="auto"/>
              </w:rPr>
            </w:pPr>
            <w:r w:rsidRPr="00967D85">
              <w:rPr>
                <w:color w:val="auto"/>
              </w:rPr>
              <w:t>17 a 27 de abril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0" w:firstLine="0"/>
              <w:jc w:val="left"/>
              <w:rPr>
                <w:color w:val="auto"/>
              </w:rPr>
            </w:pPr>
            <w:r w:rsidRPr="00967D85">
              <w:rPr>
                <w:color w:val="auto"/>
              </w:rPr>
              <w:t xml:space="preserve">Homologação das Inscrições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61" w:firstLine="0"/>
              <w:jc w:val="center"/>
              <w:rPr>
                <w:color w:val="auto"/>
              </w:rPr>
            </w:pPr>
            <w:r w:rsidRPr="00967D85">
              <w:rPr>
                <w:color w:val="auto"/>
              </w:rPr>
              <w:t>28 de abril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0" w:firstLine="0"/>
              <w:jc w:val="left"/>
              <w:rPr>
                <w:color w:val="auto"/>
              </w:rPr>
            </w:pPr>
            <w:r w:rsidRPr="00967D85">
              <w:rPr>
                <w:color w:val="auto"/>
              </w:rPr>
              <w:t xml:space="preserve">Divulgação da relação das inscrições homologadas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61" w:firstLine="0"/>
              <w:jc w:val="center"/>
              <w:rPr>
                <w:color w:val="auto"/>
              </w:rPr>
            </w:pPr>
            <w:r w:rsidRPr="00967D85">
              <w:rPr>
                <w:color w:val="auto"/>
              </w:rPr>
              <w:t>02 de maio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0" w:firstLine="0"/>
              <w:jc w:val="left"/>
              <w:rPr>
                <w:color w:val="auto"/>
              </w:rPr>
            </w:pPr>
            <w:r w:rsidRPr="00967D85">
              <w:rPr>
                <w:color w:val="auto"/>
              </w:rPr>
              <w:t>Recurso para a etapa de homologação de inscrições</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61" w:firstLine="0"/>
              <w:jc w:val="center"/>
              <w:rPr>
                <w:color w:val="auto"/>
              </w:rPr>
            </w:pPr>
            <w:r w:rsidRPr="00967D85">
              <w:rPr>
                <w:color w:val="auto"/>
              </w:rPr>
              <w:t>03 e 04 de maio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0" w:firstLine="0"/>
              <w:jc w:val="left"/>
              <w:rPr>
                <w:color w:val="auto"/>
              </w:rPr>
            </w:pPr>
            <w:r w:rsidRPr="00967D85">
              <w:rPr>
                <w:color w:val="auto"/>
              </w:rPr>
              <w:t>Resultado após recurso</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Pr="00967D85" w:rsidRDefault="00967D85" w:rsidP="00967D85">
            <w:pPr>
              <w:spacing w:after="0" w:line="240" w:lineRule="auto"/>
              <w:ind w:left="0" w:right="61" w:firstLine="0"/>
              <w:jc w:val="center"/>
              <w:rPr>
                <w:color w:val="auto"/>
              </w:rPr>
            </w:pPr>
            <w:r w:rsidRPr="00967D85">
              <w:rPr>
                <w:color w:val="auto"/>
              </w:rPr>
              <w:t>05 de maio de 2017</w:t>
            </w:r>
          </w:p>
        </w:tc>
      </w:tr>
      <w:tr w:rsidR="00967D85" w:rsidTr="00967D85">
        <w:trPr>
          <w:trHeight w:val="562"/>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pPr>
            <w:r>
              <w:t xml:space="preserve">Análise de documentação e currículo dos candidatos com inscrições homologadas </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67D85" w:rsidRDefault="00967D85" w:rsidP="00967D85">
            <w:pPr>
              <w:spacing w:after="0" w:line="240" w:lineRule="auto"/>
              <w:ind w:left="0" w:right="61" w:firstLine="0"/>
              <w:jc w:val="center"/>
            </w:pPr>
            <w:r>
              <w:t>03 a 07 de maio de 2017</w:t>
            </w:r>
          </w:p>
        </w:tc>
      </w:tr>
      <w:tr w:rsidR="00967D85" w:rsidTr="00967D85">
        <w:trPr>
          <w:trHeight w:val="562"/>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pPr>
            <w:r>
              <w:t xml:space="preserve">Divulgação do resultado dos candidatos aprovados na etapa de análise de documentação e currículo </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67D85" w:rsidRDefault="00967D85" w:rsidP="00967D85">
            <w:pPr>
              <w:spacing w:after="0" w:line="240" w:lineRule="auto"/>
              <w:ind w:left="0" w:right="61" w:firstLine="0"/>
              <w:jc w:val="center"/>
            </w:pPr>
            <w:r>
              <w:t>08 de maio de 2017</w:t>
            </w:r>
          </w:p>
        </w:tc>
      </w:tr>
      <w:tr w:rsidR="00967D85" w:rsidTr="00967D85">
        <w:trPr>
          <w:trHeight w:val="288"/>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jc w:val="left"/>
            </w:pPr>
            <w:r>
              <w:t>Período para recursos da etapa de análise documental</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2" w:firstLine="0"/>
              <w:jc w:val="center"/>
            </w:pPr>
            <w:r>
              <w:t>09 e 10 de maio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jc w:val="left"/>
            </w:pPr>
            <w:r>
              <w:t xml:space="preserve">Resultado após recurso e convocação para entrevista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2" w:firstLine="0"/>
              <w:jc w:val="center"/>
            </w:pPr>
            <w:r>
              <w:t>11 de maio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jc w:val="left"/>
            </w:pPr>
            <w:r>
              <w:t xml:space="preserve">Entrevistas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1" w:firstLine="0"/>
              <w:jc w:val="center"/>
            </w:pPr>
            <w:r>
              <w:t>15 de maio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jc w:val="left"/>
            </w:pPr>
            <w:r>
              <w:t xml:space="preserve">Divulgação resultado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1" w:firstLine="0"/>
              <w:jc w:val="center"/>
            </w:pPr>
            <w:r>
              <w:t>16 de maio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jc w:val="left"/>
            </w:pPr>
            <w:r>
              <w:t xml:space="preserve">Período para recursos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2" w:firstLine="0"/>
              <w:jc w:val="center"/>
            </w:pPr>
            <w:r>
              <w:t>17 e 18 de maio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jc w:val="left"/>
            </w:pPr>
            <w:r>
              <w:t>Resultado após recurso e resultado final</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2" w:firstLine="0"/>
              <w:jc w:val="center"/>
            </w:pPr>
            <w:r>
              <w:t>19 de maio de 2017</w:t>
            </w:r>
          </w:p>
        </w:tc>
      </w:tr>
      <w:tr w:rsidR="00967D85" w:rsidTr="00967D85">
        <w:trPr>
          <w:trHeight w:val="288"/>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jc w:val="left"/>
            </w:pPr>
            <w:r>
              <w:t>Envio da documentação à Agência de Inovação</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2" w:firstLine="0"/>
              <w:jc w:val="center"/>
            </w:pPr>
            <w:r>
              <w:t>Até 23 de maio de 2017</w:t>
            </w:r>
          </w:p>
        </w:tc>
      </w:tr>
      <w:tr w:rsidR="00967D85" w:rsidTr="00967D85">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0" w:firstLine="0"/>
              <w:jc w:val="left"/>
            </w:pPr>
            <w:r>
              <w:t xml:space="preserve">Início das atividades na Unidade Gestora </w:t>
            </w:r>
          </w:p>
        </w:tc>
        <w:tc>
          <w:tcPr>
            <w:tcW w:w="3404" w:type="dxa"/>
            <w:tcBorders>
              <w:top w:val="single" w:sz="4" w:space="0" w:color="000000"/>
              <w:left w:val="single" w:sz="4" w:space="0" w:color="000000"/>
              <w:bottom w:val="single" w:sz="4" w:space="0" w:color="000000"/>
              <w:right w:val="single" w:sz="4" w:space="0" w:color="000000"/>
            </w:tcBorders>
            <w:hideMark/>
          </w:tcPr>
          <w:p w:rsidR="00967D85" w:rsidRDefault="00967D85" w:rsidP="00967D85">
            <w:pPr>
              <w:spacing w:after="0" w:line="240" w:lineRule="auto"/>
              <w:ind w:left="0" w:right="62" w:firstLine="0"/>
              <w:jc w:val="center"/>
            </w:pPr>
            <w:r>
              <w:t>01 de junho de 2017</w:t>
            </w:r>
          </w:p>
        </w:tc>
      </w:tr>
    </w:tbl>
    <w:p w:rsidR="004E5747" w:rsidRDefault="004E5747" w:rsidP="00967D85">
      <w:pPr>
        <w:spacing w:after="0" w:line="259" w:lineRule="auto"/>
        <w:ind w:left="0" w:right="0" w:firstLine="0"/>
        <w:jc w:val="left"/>
      </w:pPr>
    </w:p>
    <w:p w:rsidR="00294546" w:rsidRPr="00223690" w:rsidRDefault="00364235">
      <w:pPr>
        <w:pStyle w:val="Ttulo2"/>
        <w:ind w:left="-5" w:right="0"/>
      </w:pPr>
      <w:r w:rsidRPr="00223690">
        <w:t>6.3</w:t>
      </w:r>
      <w:r w:rsidRPr="00223690">
        <w:rPr>
          <w:rFonts w:eastAsia="Arial"/>
        </w:rPr>
        <w:t xml:space="preserve"> </w:t>
      </w:r>
      <w:r w:rsidRPr="00223690">
        <w:t xml:space="preserve">DOS RESULTADOS E DA CONVOCAÇÃO </w:t>
      </w:r>
    </w:p>
    <w:p w:rsidR="00294546" w:rsidRPr="00223690" w:rsidRDefault="00364235">
      <w:pPr>
        <w:spacing w:after="14" w:line="259" w:lineRule="auto"/>
        <w:ind w:left="360" w:right="0" w:firstLine="0"/>
        <w:jc w:val="left"/>
      </w:pPr>
      <w:r w:rsidRPr="00223690">
        <w:rPr>
          <w:b/>
        </w:rPr>
        <w:t xml:space="preserve"> </w:t>
      </w:r>
    </w:p>
    <w:p w:rsidR="00294546" w:rsidRPr="00223690" w:rsidRDefault="00364235" w:rsidP="00B87473">
      <w:pPr>
        <w:spacing w:after="2" w:line="274" w:lineRule="auto"/>
        <w:ind w:left="-5" w:right="104"/>
      </w:pPr>
      <w:r w:rsidRPr="00223690">
        <w:t xml:space="preserve">Todas as etapas da seleção são eliminatórias e seus resultados serão publicados </w:t>
      </w:r>
      <w:r w:rsidR="00674F52">
        <w:t>n</w:t>
      </w:r>
      <w:r w:rsidR="00B87473">
        <w:t>o site das</w:t>
      </w:r>
      <w:r w:rsidR="00674F52">
        <w:t xml:space="preserve"> </w:t>
      </w:r>
      <w:r w:rsidR="00B87473">
        <w:t>Unidades G</w:t>
      </w:r>
      <w:r w:rsidR="00674F52">
        <w:t xml:space="preserve">estoras </w:t>
      </w:r>
      <w:r w:rsidR="00674F52" w:rsidRPr="00A632B0">
        <w:rPr>
          <w:color w:val="auto"/>
        </w:rPr>
        <w:t xml:space="preserve">elencadas </w:t>
      </w:r>
      <w:r w:rsidR="00674F52" w:rsidRPr="008B7CA0">
        <w:rPr>
          <w:color w:val="auto"/>
        </w:rPr>
        <w:t xml:space="preserve">na Tabela </w:t>
      </w:r>
      <w:r w:rsidR="00044DA2" w:rsidRPr="008B7CA0">
        <w:rPr>
          <w:color w:val="auto"/>
        </w:rPr>
        <w:t>2</w:t>
      </w:r>
      <w:r w:rsidR="00B87473" w:rsidRPr="008B7CA0">
        <w:rPr>
          <w:color w:val="auto"/>
        </w:rPr>
        <w:t>,</w:t>
      </w:r>
      <w:r w:rsidR="00674F52" w:rsidRPr="008B7CA0">
        <w:rPr>
          <w:color w:val="auto"/>
        </w:rPr>
        <w:t xml:space="preserve"> do Item </w:t>
      </w:r>
      <w:r w:rsidR="00044DA2" w:rsidRPr="008B7CA0">
        <w:rPr>
          <w:color w:val="auto"/>
        </w:rPr>
        <w:t>2</w:t>
      </w:r>
      <w:r w:rsidR="00674F52" w:rsidRPr="008B7CA0">
        <w:rPr>
          <w:color w:val="auto"/>
        </w:rPr>
        <w:t>.</w:t>
      </w:r>
      <w:r w:rsidR="008B7CA0" w:rsidRPr="008B7CA0">
        <w:rPr>
          <w:color w:val="auto"/>
        </w:rPr>
        <w:t xml:space="preserve"> </w:t>
      </w:r>
      <w:proofErr w:type="gramStart"/>
      <w:r w:rsidR="008B7CA0" w:rsidRPr="008B7CA0">
        <w:rPr>
          <w:color w:val="auto"/>
        </w:rPr>
        <w:t>deste</w:t>
      </w:r>
      <w:proofErr w:type="gramEnd"/>
      <w:r w:rsidR="008B7CA0" w:rsidRPr="008B7CA0">
        <w:rPr>
          <w:color w:val="auto"/>
        </w:rPr>
        <w:t xml:space="preserve"> Edital</w:t>
      </w:r>
      <w:r w:rsidR="008B7CA0">
        <w:rPr>
          <w:color w:val="auto"/>
        </w:rPr>
        <w:t>.</w:t>
      </w:r>
      <w:r w:rsidR="008B7CA0">
        <w:rPr>
          <w:b/>
          <w:color w:val="auto"/>
        </w:rPr>
        <w:t xml:space="preserve"> </w:t>
      </w:r>
      <w:hyperlink r:id="rId8">
        <w:r w:rsidRPr="00A632B0">
          <w:rPr>
            <w:color w:val="auto"/>
          </w:rPr>
          <w:t xml:space="preserve"> </w:t>
        </w:r>
      </w:hyperlink>
      <w:r w:rsidRPr="00A632B0">
        <w:rPr>
          <w:color w:val="auto"/>
        </w:rPr>
        <w:t xml:space="preserve">Serão </w:t>
      </w:r>
      <w:r w:rsidRPr="00A632B0">
        <w:t xml:space="preserve">convocados os primeiros colocados, conforme </w:t>
      </w:r>
      <w:proofErr w:type="spellStart"/>
      <w:r w:rsidRPr="00A632B0">
        <w:t>Barema</w:t>
      </w:r>
      <w:proofErr w:type="spellEnd"/>
      <w:r w:rsidRPr="00A632B0">
        <w:t xml:space="preserve"> de Avaliação </w:t>
      </w:r>
      <w:r w:rsidR="00653579" w:rsidRPr="00A632B0">
        <w:t>(Anexo V)</w:t>
      </w:r>
      <w:r w:rsidRPr="00A632B0">
        <w:t>.</w:t>
      </w:r>
      <w:r w:rsidRPr="00223690">
        <w:rPr>
          <w:color w:val="FF0000"/>
        </w:rPr>
        <w:t xml:space="preserve"> </w:t>
      </w:r>
    </w:p>
    <w:p w:rsidR="00294546" w:rsidRPr="00223690" w:rsidRDefault="00364235">
      <w:pPr>
        <w:spacing w:after="24" w:line="259" w:lineRule="auto"/>
        <w:ind w:left="0" w:right="0" w:firstLine="0"/>
        <w:jc w:val="left"/>
      </w:pPr>
      <w:r w:rsidRPr="00223690">
        <w:rPr>
          <w:color w:val="FF0000"/>
        </w:rPr>
        <w:t xml:space="preserve"> </w:t>
      </w:r>
    </w:p>
    <w:p w:rsidR="00294546" w:rsidRPr="00223690" w:rsidRDefault="00364235">
      <w:pPr>
        <w:pStyle w:val="Ttulo2"/>
        <w:ind w:left="-5" w:right="0"/>
      </w:pPr>
      <w:r w:rsidRPr="00223690">
        <w:t xml:space="preserve">6.4. DOS RECURSOS </w:t>
      </w:r>
    </w:p>
    <w:p w:rsidR="00294546" w:rsidRPr="00223690" w:rsidRDefault="00364235">
      <w:pPr>
        <w:spacing w:after="14" w:line="259" w:lineRule="auto"/>
        <w:ind w:left="0" w:right="0" w:firstLine="0"/>
        <w:jc w:val="left"/>
      </w:pPr>
      <w:r w:rsidRPr="00223690">
        <w:rPr>
          <w:b/>
        </w:rPr>
        <w:t xml:space="preserve"> </w:t>
      </w:r>
    </w:p>
    <w:p w:rsidR="00294546" w:rsidRPr="00A632B0" w:rsidRDefault="00503446">
      <w:pPr>
        <w:ind w:left="-5" w:right="148"/>
        <w:rPr>
          <w:color w:val="auto"/>
        </w:rPr>
      </w:pPr>
      <w:r>
        <w:t xml:space="preserve">O candidato terá o prazo de </w:t>
      </w:r>
      <w:r w:rsidR="00364235" w:rsidRPr="00223690">
        <w:t xml:space="preserve">dois dias </w:t>
      </w:r>
      <w:r>
        <w:t xml:space="preserve">úteis, </w:t>
      </w:r>
      <w:r w:rsidR="00364235" w:rsidRPr="00223690">
        <w:t xml:space="preserve">após a divulgação dos resultados de cada etapa, para ingressar com recurso, que deverá ser apresentado, presencialmente ou por procuração simples, </w:t>
      </w:r>
      <w:r>
        <w:t>na U</w:t>
      </w:r>
      <w:r w:rsidR="00674F52">
        <w:t xml:space="preserve">nidade </w:t>
      </w:r>
      <w:r>
        <w:t>G</w:t>
      </w:r>
      <w:r w:rsidR="00674F52">
        <w:t>estora</w:t>
      </w:r>
      <w:r>
        <w:t xml:space="preserve"> em que se inscreveu</w:t>
      </w:r>
      <w:r w:rsidR="00674F52" w:rsidRPr="00A632B0">
        <w:rPr>
          <w:color w:val="auto"/>
        </w:rPr>
        <w:t>.</w:t>
      </w:r>
    </w:p>
    <w:p w:rsidR="008D503C" w:rsidRPr="00223690" w:rsidRDefault="00364235">
      <w:pPr>
        <w:spacing w:after="25" w:line="259" w:lineRule="auto"/>
        <w:ind w:left="0" w:right="0" w:firstLine="0"/>
        <w:jc w:val="left"/>
      </w:pPr>
      <w:r w:rsidRPr="00223690">
        <w:t xml:space="preserve"> </w:t>
      </w:r>
    </w:p>
    <w:p w:rsidR="00294546" w:rsidRPr="00223690" w:rsidRDefault="00364235">
      <w:pPr>
        <w:pStyle w:val="Ttulo1"/>
        <w:spacing w:after="16"/>
        <w:ind w:left="-5" w:right="0"/>
        <w:jc w:val="left"/>
      </w:pPr>
      <w:r w:rsidRPr="00223690">
        <w:t>7</w:t>
      </w:r>
      <w:r w:rsidRPr="00223690">
        <w:rPr>
          <w:rFonts w:eastAsia="Arial"/>
        </w:rPr>
        <w:t xml:space="preserve"> </w:t>
      </w:r>
      <w:r w:rsidRPr="00223690">
        <w:t>- DAS DISPOSIÇÕES GERAIS</w:t>
      </w:r>
    </w:p>
    <w:p w:rsidR="00294546" w:rsidRPr="00223690" w:rsidRDefault="00364235">
      <w:pPr>
        <w:spacing w:after="12" w:line="259" w:lineRule="auto"/>
        <w:ind w:left="360" w:right="0" w:firstLine="0"/>
        <w:jc w:val="left"/>
      </w:pPr>
      <w:r w:rsidRPr="00223690">
        <w:rPr>
          <w:b/>
        </w:rPr>
        <w:t xml:space="preserve"> </w:t>
      </w:r>
    </w:p>
    <w:p w:rsidR="00294546" w:rsidRDefault="00364235">
      <w:pPr>
        <w:ind w:left="-5" w:right="0"/>
      </w:pPr>
      <w:r w:rsidRPr="00223690">
        <w:t>7.1</w:t>
      </w:r>
      <w:r w:rsidRPr="00223690">
        <w:rPr>
          <w:b/>
        </w:rPr>
        <w:t xml:space="preserve"> </w:t>
      </w:r>
      <w:r w:rsidRPr="00223690">
        <w:t xml:space="preserve">Integram o presente Edital os seguintes anexos: </w:t>
      </w:r>
    </w:p>
    <w:p w:rsidR="0036164E" w:rsidRPr="00223690" w:rsidRDefault="0036164E">
      <w:pPr>
        <w:ind w:left="-5" w:right="0"/>
      </w:pPr>
    </w:p>
    <w:p w:rsidR="00294546" w:rsidRPr="00590DC5" w:rsidRDefault="00364235">
      <w:pPr>
        <w:spacing w:after="107"/>
        <w:ind w:left="562" w:right="0"/>
      </w:pPr>
      <w:r w:rsidRPr="00590DC5">
        <w:lastRenderedPageBreak/>
        <w:t xml:space="preserve">Anexo I - Declaração de Inexistência de Débito com Agências Financiadoras </w:t>
      </w:r>
    </w:p>
    <w:p w:rsidR="00294546" w:rsidRPr="00590DC5" w:rsidRDefault="00364235">
      <w:pPr>
        <w:spacing w:after="104"/>
        <w:ind w:left="576" w:right="0"/>
      </w:pPr>
      <w:r w:rsidRPr="00590DC5">
        <w:t xml:space="preserve">Anexo II - Declaração de Inexistência de Vínculo Empregatício </w:t>
      </w:r>
    </w:p>
    <w:p w:rsidR="00294546" w:rsidRPr="00590DC5" w:rsidRDefault="00364235">
      <w:pPr>
        <w:spacing w:after="106"/>
        <w:ind w:left="576" w:right="0"/>
      </w:pPr>
      <w:r w:rsidRPr="00590DC5">
        <w:t xml:space="preserve">Anexo III - Declaração de Não Acumulação de Bolsa </w:t>
      </w:r>
    </w:p>
    <w:p w:rsidR="00294546" w:rsidRPr="00590DC5" w:rsidRDefault="00364235">
      <w:pPr>
        <w:ind w:left="576" w:right="0"/>
      </w:pPr>
      <w:r w:rsidRPr="00590DC5">
        <w:t xml:space="preserve">Anexo IV - Termo de Compromisso, Sigilo e Confidencialidade </w:t>
      </w:r>
    </w:p>
    <w:p w:rsidR="00223690" w:rsidRPr="00223690" w:rsidRDefault="00364235" w:rsidP="00223690">
      <w:pPr>
        <w:ind w:left="576" w:right="0"/>
      </w:pPr>
      <w:r w:rsidRPr="00590DC5">
        <w:t xml:space="preserve">Anexo V </w:t>
      </w:r>
      <w:r w:rsidR="0075213F" w:rsidRPr="00590DC5">
        <w:t>–</w:t>
      </w:r>
      <w:r w:rsidRPr="00590DC5">
        <w:t xml:space="preserve"> </w:t>
      </w:r>
      <w:proofErr w:type="spellStart"/>
      <w:r w:rsidRPr="00590DC5">
        <w:t>Barema</w:t>
      </w:r>
      <w:proofErr w:type="spellEnd"/>
      <w:r w:rsidR="0075213F" w:rsidRPr="00223690">
        <w:t>.</w:t>
      </w:r>
    </w:p>
    <w:p w:rsidR="00223690" w:rsidRPr="00223690" w:rsidRDefault="00223690" w:rsidP="00223690">
      <w:pPr>
        <w:ind w:left="576" w:right="0"/>
      </w:pPr>
    </w:p>
    <w:p w:rsidR="00223690" w:rsidRPr="00223690" w:rsidRDefault="00223690" w:rsidP="00223690">
      <w:pPr>
        <w:ind w:right="0"/>
      </w:pPr>
      <w:r w:rsidRPr="00223690">
        <w:t xml:space="preserve">7.2 </w:t>
      </w:r>
      <w:r w:rsidR="00364235" w:rsidRPr="00223690">
        <w:t xml:space="preserve">Em nenhuma hipótese serão aceitas inscrições que não estejam em conformidade com o que está estabelecido no presente Edital. </w:t>
      </w:r>
    </w:p>
    <w:p w:rsidR="00223690" w:rsidRPr="00223690" w:rsidRDefault="00223690" w:rsidP="00223690">
      <w:pPr>
        <w:ind w:right="0"/>
      </w:pPr>
    </w:p>
    <w:p w:rsidR="00223690" w:rsidRPr="00223690" w:rsidRDefault="00364235" w:rsidP="00223690">
      <w:pPr>
        <w:ind w:right="0"/>
      </w:pPr>
      <w:r w:rsidRPr="00223690">
        <w:t>7.</w:t>
      </w:r>
      <w:r w:rsidR="00223690" w:rsidRPr="00223690">
        <w:t>3. Será</w:t>
      </w:r>
      <w:r w:rsidRPr="00223690">
        <w:t xml:space="preserve"> desclassificado e automaticamente excluído do Processo Seletivo, em qualquer etapa, o candidato que prestar declarações ou apresentar documentos falsos, não comparecer nas datas e horários previstos para realização das etapas, em conformidade com este Edital. </w:t>
      </w:r>
    </w:p>
    <w:p w:rsidR="00223690" w:rsidRPr="00223690" w:rsidRDefault="00223690" w:rsidP="00223690">
      <w:pPr>
        <w:ind w:right="0"/>
      </w:pPr>
    </w:p>
    <w:p w:rsidR="00223690" w:rsidRDefault="00223690" w:rsidP="00223690">
      <w:pPr>
        <w:ind w:right="0"/>
      </w:pPr>
      <w:r w:rsidRPr="00223690">
        <w:t xml:space="preserve">7.4 </w:t>
      </w:r>
      <w:r w:rsidR="00364235" w:rsidRPr="00223690">
        <w:t xml:space="preserve">A </w:t>
      </w:r>
      <w:r w:rsidR="00944F03">
        <w:t xml:space="preserve">unidade gestora poderá solicitar </w:t>
      </w:r>
      <w:r w:rsidR="00D74D14">
        <w:t>a Pró-Reitoria de Pesquisa e Ensino de Pós-Graduação (PPG)</w:t>
      </w:r>
      <w:r w:rsidR="00944F03">
        <w:t xml:space="preserve"> o cancelamento d</w:t>
      </w:r>
      <w:r w:rsidR="00364235" w:rsidRPr="00223690">
        <w:t xml:space="preserve">a bolsa, a qualquer tempo, em conformidade com o disposto nos </w:t>
      </w:r>
      <w:r w:rsidR="00364235" w:rsidRPr="00A632B0">
        <w:t>artigos 10 a 13 do Anexo Ú</w:t>
      </w:r>
      <w:r w:rsidR="00A632B0" w:rsidRPr="00A632B0">
        <w:t xml:space="preserve">nico da Resolução CONSU nº </w:t>
      </w:r>
      <w:r w:rsidR="00503446">
        <w:t>1.073</w:t>
      </w:r>
      <w:r w:rsidR="00364235" w:rsidRPr="00A632B0">
        <w:t>/201</w:t>
      </w:r>
      <w:r w:rsidR="00A632B0" w:rsidRPr="00A632B0">
        <w:t>7</w:t>
      </w:r>
      <w:r w:rsidR="00364235" w:rsidRPr="00A632B0">
        <w:t>.</w:t>
      </w:r>
      <w:r w:rsidR="00364235" w:rsidRPr="00223690">
        <w:t xml:space="preserve"> </w:t>
      </w:r>
    </w:p>
    <w:p w:rsidR="00503446" w:rsidRDefault="00503446" w:rsidP="00223690">
      <w:pPr>
        <w:ind w:right="0"/>
      </w:pPr>
    </w:p>
    <w:p w:rsidR="00503446" w:rsidRPr="00223690" w:rsidRDefault="00503446" w:rsidP="00223690">
      <w:pPr>
        <w:ind w:right="0"/>
      </w:pPr>
      <w:r>
        <w:t>7.5 Em caso de substituição de bolsista, será convocado o candidato com classificação subsequente a do candidato substituído, durante a vigência da bolsa.</w:t>
      </w:r>
    </w:p>
    <w:p w:rsidR="00223690" w:rsidRPr="00223690" w:rsidRDefault="00223690" w:rsidP="00223690">
      <w:pPr>
        <w:ind w:right="0"/>
      </w:pPr>
    </w:p>
    <w:p w:rsidR="00223690" w:rsidRPr="00223690" w:rsidRDefault="00223690" w:rsidP="00223690">
      <w:pPr>
        <w:ind w:right="0"/>
      </w:pPr>
      <w:r w:rsidRPr="00223690">
        <w:t>7.</w:t>
      </w:r>
      <w:r w:rsidR="00503446">
        <w:t>6</w:t>
      </w:r>
      <w:r w:rsidRPr="00223690">
        <w:t xml:space="preserve"> </w:t>
      </w:r>
      <w:r w:rsidR="00364235" w:rsidRPr="00223690">
        <w:t xml:space="preserve">A bolsa não implicará, em hipótese alguma, em vínculo empregatício com a Universidade do Estado da Bahia (UNEB). </w:t>
      </w:r>
    </w:p>
    <w:p w:rsidR="00223690" w:rsidRPr="00223690" w:rsidRDefault="00223690" w:rsidP="00223690">
      <w:pPr>
        <w:ind w:right="0"/>
      </w:pPr>
    </w:p>
    <w:p w:rsidR="00294546" w:rsidRPr="00223690" w:rsidRDefault="00503446" w:rsidP="00223690">
      <w:pPr>
        <w:ind w:right="0"/>
      </w:pPr>
      <w:r>
        <w:t>7.7</w:t>
      </w:r>
      <w:r w:rsidR="00223690" w:rsidRPr="00223690">
        <w:t xml:space="preserve"> </w:t>
      </w:r>
      <w:r w:rsidR="00364235" w:rsidRPr="00223690">
        <w:t xml:space="preserve">Situações especiais </w:t>
      </w:r>
      <w:r w:rsidR="004B530B">
        <w:t xml:space="preserve">serão analisadas e julgadas </w:t>
      </w:r>
      <w:r>
        <w:t>pela Agência de Inovação UNEB e Pró-Reitoria de Pesquisa e Ensino de Pós-Graduação (PPG)</w:t>
      </w:r>
      <w:r w:rsidR="00364235" w:rsidRPr="00223690">
        <w:t xml:space="preserve">. </w:t>
      </w:r>
    </w:p>
    <w:p w:rsidR="00294546" w:rsidRDefault="00364235">
      <w:pPr>
        <w:spacing w:after="16" w:line="259" w:lineRule="auto"/>
        <w:ind w:left="0" w:right="0" w:firstLine="0"/>
        <w:jc w:val="left"/>
      </w:pPr>
      <w:r w:rsidRPr="00223690">
        <w:t xml:space="preserve"> </w:t>
      </w:r>
    </w:p>
    <w:p w:rsidR="00503446" w:rsidRPr="00223690" w:rsidRDefault="00503446">
      <w:pPr>
        <w:spacing w:after="16" w:line="259" w:lineRule="auto"/>
        <w:ind w:left="0" w:right="0" w:firstLine="0"/>
        <w:jc w:val="left"/>
      </w:pPr>
    </w:p>
    <w:p w:rsidR="00294546" w:rsidRDefault="00364235" w:rsidP="00223690">
      <w:pPr>
        <w:spacing w:after="22" w:line="259" w:lineRule="auto"/>
        <w:ind w:right="148"/>
        <w:jc w:val="center"/>
        <w:rPr>
          <w:color w:val="auto"/>
        </w:rPr>
      </w:pPr>
      <w:r w:rsidRPr="00223690">
        <w:t xml:space="preserve">GABINETE DA REITORIA DA UNEB, </w:t>
      </w:r>
      <w:r w:rsidR="00B622BB">
        <w:rPr>
          <w:color w:val="auto"/>
        </w:rPr>
        <w:t>0</w:t>
      </w:r>
      <w:r w:rsidR="00335483">
        <w:rPr>
          <w:color w:val="auto"/>
        </w:rPr>
        <w:t>7</w:t>
      </w:r>
      <w:r w:rsidR="00A632B0">
        <w:rPr>
          <w:color w:val="auto"/>
        </w:rPr>
        <w:t xml:space="preserve"> de </w:t>
      </w:r>
      <w:r w:rsidR="008B7CA0">
        <w:rPr>
          <w:color w:val="auto"/>
        </w:rPr>
        <w:t>abril</w:t>
      </w:r>
      <w:r w:rsidR="00A632B0">
        <w:rPr>
          <w:color w:val="auto"/>
        </w:rPr>
        <w:t xml:space="preserve"> de 2017.</w:t>
      </w:r>
    </w:p>
    <w:p w:rsidR="008B7CA0" w:rsidRPr="00223690" w:rsidRDefault="008B7CA0" w:rsidP="00223690">
      <w:pPr>
        <w:spacing w:after="22" w:line="259" w:lineRule="auto"/>
        <w:ind w:right="148"/>
        <w:jc w:val="center"/>
      </w:pPr>
    </w:p>
    <w:p w:rsidR="00294546" w:rsidRDefault="00364235" w:rsidP="00223690">
      <w:pPr>
        <w:spacing w:after="15" w:line="259" w:lineRule="auto"/>
        <w:ind w:right="146"/>
        <w:jc w:val="center"/>
      </w:pPr>
      <w:r w:rsidRPr="00223690">
        <w:rPr>
          <w:b/>
        </w:rPr>
        <w:t xml:space="preserve">José Bites de Carvalho </w:t>
      </w:r>
      <w:r w:rsidR="00223690" w:rsidRPr="00223690">
        <w:rPr>
          <w:b/>
        </w:rPr>
        <w:br/>
      </w:r>
      <w:r w:rsidRPr="00223690">
        <w:t>Reitor</w:t>
      </w:r>
      <w:r w:rsidRPr="00223690">
        <w:tab/>
      </w:r>
      <w:r>
        <w:t xml:space="preserve"> </w:t>
      </w:r>
    </w:p>
    <w:p w:rsidR="00294546" w:rsidRDefault="00294546">
      <w:pPr>
        <w:sectPr w:rsidR="00294546">
          <w:headerReference w:type="even" r:id="rId9"/>
          <w:headerReference w:type="default" r:id="rId10"/>
          <w:headerReference w:type="first" r:id="rId11"/>
          <w:pgSz w:w="11906" w:h="16838"/>
          <w:pgMar w:top="1418" w:right="1555" w:bottom="1434" w:left="1702" w:header="720" w:footer="720" w:gutter="0"/>
          <w:cols w:space="720"/>
        </w:sectPr>
      </w:pPr>
    </w:p>
    <w:p w:rsidR="001548D0" w:rsidRDefault="00364235" w:rsidP="001548D0">
      <w:pPr>
        <w:spacing w:after="0" w:line="259" w:lineRule="auto"/>
        <w:ind w:left="0" w:right="3" w:firstLine="0"/>
        <w:jc w:val="center"/>
      </w:pPr>
      <w:r>
        <w:rPr>
          <w:b/>
        </w:rPr>
        <w:lastRenderedPageBreak/>
        <w:t xml:space="preserve"> </w:t>
      </w:r>
      <w:r w:rsidR="001548D0">
        <w:rPr>
          <w:b/>
        </w:rPr>
        <w:t xml:space="preserve">ANEXO </w:t>
      </w:r>
      <w:r w:rsidR="001D2F18">
        <w:rPr>
          <w:b/>
        </w:rPr>
        <w:t>I</w:t>
      </w:r>
    </w:p>
    <w:p w:rsidR="00294546" w:rsidRDefault="00364235">
      <w:pPr>
        <w:spacing w:after="112" w:line="259" w:lineRule="auto"/>
        <w:ind w:left="55" w:right="0" w:firstLine="0"/>
        <w:jc w:val="center"/>
      </w:pPr>
      <w:r>
        <w:rPr>
          <w:b/>
        </w:rPr>
        <w:t xml:space="preserve"> </w:t>
      </w:r>
    </w:p>
    <w:p w:rsidR="00294546" w:rsidRDefault="00364235">
      <w:pPr>
        <w:pStyle w:val="Ttulo1"/>
        <w:spacing w:after="108"/>
        <w:ind w:right="11"/>
      </w:pPr>
      <w:r>
        <w:t xml:space="preserve">DECLARAÇÃO DE INEXISTÊNCIA DE DÉBITO COM AGÊNCIAS FINANCIADORAS </w:t>
      </w:r>
    </w:p>
    <w:p w:rsidR="00294546" w:rsidRDefault="00364235">
      <w:pPr>
        <w:spacing w:after="115" w:line="259" w:lineRule="auto"/>
        <w:ind w:left="0" w:right="0" w:firstLine="0"/>
        <w:jc w:val="left"/>
      </w:pPr>
      <w:r>
        <w:t xml:space="preserve"> </w:t>
      </w:r>
    </w:p>
    <w:p w:rsidR="00294546" w:rsidRDefault="00364235">
      <w:pPr>
        <w:spacing w:after="112" w:line="259" w:lineRule="auto"/>
        <w:ind w:left="0" w:right="0" w:firstLine="0"/>
        <w:jc w:val="left"/>
      </w:pPr>
      <w:r>
        <w:t xml:space="preserve"> </w:t>
      </w:r>
    </w:p>
    <w:p w:rsidR="00294546" w:rsidRDefault="00364235">
      <w:pPr>
        <w:spacing w:after="115" w:line="259" w:lineRule="auto"/>
        <w:ind w:left="0" w:right="0" w:firstLine="0"/>
        <w:jc w:val="left"/>
      </w:pPr>
      <w:r>
        <w:t xml:space="preserve"> </w:t>
      </w:r>
    </w:p>
    <w:p w:rsidR="00294546" w:rsidRDefault="00364235">
      <w:pPr>
        <w:spacing w:line="357" w:lineRule="auto"/>
        <w:ind w:left="-5" w:right="0"/>
      </w:pPr>
      <w:r>
        <w:t xml:space="preserve">Eu, </w:t>
      </w:r>
      <w:r>
        <w:rPr>
          <w:b/>
        </w:rPr>
        <w:t>XXX</w:t>
      </w:r>
      <w:r>
        <w:t xml:space="preserve">, </w:t>
      </w:r>
      <w:r>
        <w:rPr>
          <w:b/>
        </w:rPr>
        <w:t>CPF XXX</w:t>
      </w:r>
      <w:r>
        <w:t xml:space="preserve">, declaro não estar em débito com qualquer agência nacional financiadora de bolsa, inclusive financiamentos internos da UNEB e não o possuirei, durante a vigência da bolsa concedida pelo Programa PIBATI.  </w:t>
      </w:r>
    </w:p>
    <w:p w:rsidR="00294546" w:rsidRDefault="00364235">
      <w:pPr>
        <w:spacing w:after="314" w:line="259" w:lineRule="auto"/>
        <w:ind w:left="0" w:right="0" w:firstLine="0"/>
        <w:jc w:val="left"/>
      </w:pPr>
      <w:r>
        <w:t xml:space="preserve"> </w:t>
      </w:r>
    </w:p>
    <w:p w:rsidR="00294546" w:rsidRDefault="00364235">
      <w:pPr>
        <w:spacing w:after="314" w:line="259" w:lineRule="auto"/>
        <w:ind w:left="0" w:right="0" w:firstLine="0"/>
        <w:jc w:val="left"/>
      </w:pPr>
      <w:r>
        <w:t xml:space="preserve"> </w:t>
      </w:r>
    </w:p>
    <w:p w:rsidR="00294546" w:rsidRDefault="00364235">
      <w:pPr>
        <w:spacing w:after="314" w:line="259" w:lineRule="auto"/>
        <w:ind w:right="5"/>
        <w:jc w:val="center"/>
      </w:pPr>
      <w:r>
        <w:t xml:space="preserve">Salvador, ----/---/----- </w:t>
      </w:r>
    </w:p>
    <w:p w:rsidR="00294546" w:rsidRDefault="00364235">
      <w:pPr>
        <w:spacing w:after="314" w:line="259" w:lineRule="auto"/>
        <w:ind w:left="55" w:right="0" w:firstLine="0"/>
        <w:jc w:val="center"/>
      </w:pPr>
      <w:r>
        <w:t xml:space="preserve"> </w:t>
      </w:r>
    </w:p>
    <w:p w:rsidR="001C5069" w:rsidRDefault="00364235">
      <w:pPr>
        <w:pStyle w:val="Ttulo1"/>
        <w:spacing w:after="309" w:line="360" w:lineRule="auto"/>
        <w:ind w:left="2102" w:right="2037"/>
      </w:pPr>
      <w:r>
        <w:rPr>
          <w:b w:val="0"/>
        </w:rPr>
        <w:t xml:space="preserve">_______________________________ </w:t>
      </w:r>
      <w:r>
        <w:t xml:space="preserve">Nome e assinatura do bolsista  </w:t>
      </w:r>
    </w:p>
    <w:p w:rsidR="001C5069" w:rsidRDefault="001C5069">
      <w:pPr>
        <w:spacing w:after="160" w:line="259" w:lineRule="auto"/>
        <w:ind w:left="0" w:right="0" w:firstLine="0"/>
        <w:jc w:val="left"/>
        <w:rPr>
          <w:b/>
        </w:rPr>
      </w:pPr>
      <w:r>
        <w:br w:type="page"/>
      </w:r>
    </w:p>
    <w:p w:rsidR="00CF62E1" w:rsidRDefault="001548D0">
      <w:pPr>
        <w:pStyle w:val="Ttulo1"/>
        <w:spacing w:after="309" w:line="360" w:lineRule="auto"/>
        <w:ind w:left="2102" w:right="2037"/>
      </w:pPr>
      <w:r>
        <w:lastRenderedPageBreak/>
        <w:t>ANEXO II</w:t>
      </w:r>
    </w:p>
    <w:p w:rsidR="00294546" w:rsidRDefault="00364235">
      <w:pPr>
        <w:pStyle w:val="Ttulo1"/>
        <w:spacing w:after="309" w:line="360" w:lineRule="auto"/>
        <w:ind w:left="2102" w:right="2037"/>
      </w:pPr>
      <w:r>
        <w:t xml:space="preserve">DECLARAÇÃO DE INEXISTÊNCIA DE VÍNCULO EMPREGATÍCIO </w:t>
      </w:r>
    </w:p>
    <w:p w:rsidR="00294546" w:rsidRDefault="00364235">
      <w:pPr>
        <w:spacing w:after="314" w:line="259" w:lineRule="auto"/>
        <w:ind w:left="0" w:right="0" w:firstLine="0"/>
        <w:jc w:val="left"/>
      </w:pPr>
      <w:r>
        <w:t xml:space="preserve"> </w:t>
      </w:r>
    </w:p>
    <w:p w:rsidR="00294546" w:rsidRDefault="00364235">
      <w:pPr>
        <w:spacing w:after="312" w:line="259" w:lineRule="auto"/>
        <w:ind w:left="0" w:right="0" w:firstLine="0"/>
        <w:jc w:val="left"/>
      </w:pPr>
      <w:r>
        <w:t xml:space="preserve"> </w:t>
      </w:r>
    </w:p>
    <w:p w:rsidR="00294546" w:rsidRDefault="00364235">
      <w:pPr>
        <w:spacing w:after="199" w:line="359" w:lineRule="auto"/>
        <w:ind w:left="-5" w:right="0"/>
      </w:pPr>
      <w:r>
        <w:t xml:space="preserve">Eu, </w:t>
      </w:r>
      <w:r>
        <w:rPr>
          <w:b/>
        </w:rPr>
        <w:t>XXX</w:t>
      </w:r>
      <w:r>
        <w:t xml:space="preserve">, </w:t>
      </w:r>
      <w:r>
        <w:rPr>
          <w:b/>
        </w:rPr>
        <w:t>CPF XXX</w:t>
      </w:r>
      <w:r>
        <w:t xml:space="preserve">, declaro que não possuo e não possuirei vínculo empregatício e/ou estatuário durante a vigência da bolsa concedida pelo Programa PIBATI.  </w:t>
      </w:r>
    </w:p>
    <w:p w:rsidR="00294546" w:rsidRDefault="00364235">
      <w:pPr>
        <w:spacing w:after="312" w:line="259" w:lineRule="auto"/>
        <w:ind w:left="55" w:right="0" w:firstLine="0"/>
        <w:jc w:val="center"/>
      </w:pPr>
      <w:r>
        <w:t xml:space="preserve"> </w:t>
      </w:r>
    </w:p>
    <w:p w:rsidR="00294546" w:rsidRDefault="00364235">
      <w:pPr>
        <w:spacing w:after="314" w:line="259" w:lineRule="auto"/>
        <w:ind w:right="5"/>
        <w:jc w:val="center"/>
      </w:pPr>
      <w:r>
        <w:t xml:space="preserve">Salvador, ----/---/----- </w:t>
      </w:r>
    </w:p>
    <w:p w:rsidR="00294546" w:rsidRDefault="00364235">
      <w:pPr>
        <w:spacing w:after="314" w:line="259" w:lineRule="auto"/>
        <w:ind w:left="55" w:right="0" w:firstLine="0"/>
        <w:jc w:val="center"/>
      </w:pPr>
      <w:r>
        <w:t xml:space="preserve"> </w:t>
      </w:r>
    </w:p>
    <w:p w:rsidR="00294546" w:rsidRDefault="00364235">
      <w:pPr>
        <w:spacing w:after="120" w:line="259" w:lineRule="auto"/>
        <w:ind w:right="5"/>
        <w:jc w:val="center"/>
      </w:pPr>
      <w:r>
        <w:t xml:space="preserve">_______________________________ </w:t>
      </w:r>
    </w:p>
    <w:p w:rsidR="00294546" w:rsidRDefault="00364235">
      <w:pPr>
        <w:spacing w:after="108" w:line="259" w:lineRule="auto"/>
        <w:ind w:right="4"/>
        <w:jc w:val="center"/>
      </w:pPr>
      <w:r>
        <w:rPr>
          <w:b/>
        </w:rPr>
        <w:t xml:space="preserve">Nome e assinatura do bolsista </w:t>
      </w:r>
      <w:r>
        <w:t xml:space="preserve"> </w:t>
      </w:r>
    </w:p>
    <w:p w:rsidR="00294546" w:rsidRDefault="00364235">
      <w:pPr>
        <w:spacing w:after="0" w:line="259" w:lineRule="auto"/>
        <w:ind w:left="0" w:right="0" w:firstLine="0"/>
        <w:jc w:val="left"/>
      </w:pPr>
      <w:r>
        <w:t xml:space="preserve"> </w:t>
      </w:r>
      <w:r>
        <w:tab/>
        <w:t xml:space="preserve"> </w:t>
      </w:r>
    </w:p>
    <w:p w:rsidR="00294546" w:rsidRDefault="00364235">
      <w:pPr>
        <w:spacing w:after="310" w:line="259" w:lineRule="auto"/>
        <w:ind w:left="1264" w:right="0" w:firstLine="0"/>
        <w:jc w:val="center"/>
      </w:pPr>
      <w:r>
        <w:rPr>
          <w:b/>
        </w:rPr>
        <w:t xml:space="preserve"> </w:t>
      </w:r>
    </w:p>
    <w:p w:rsidR="00294546" w:rsidRDefault="00364235">
      <w:pPr>
        <w:spacing w:after="319" w:line="259" w:lineRule="auto"/>
        <w:ind w:left="0" w:right="0" w:firstLine="0"/>
        <w:jc w:val="left"/>
      </w:pPr>
      <w:r>
        <w:t xml:space="preserve"> </w:t>
      </w:r>
    </w:p>
    <w:p w:rsidR="001C5069" w:rsidRDefault="001C5069">
      <w:pPr>
        <w:spacing w:after="160" w:line="259" w:lineRule="auto"/>
        <w:ind w:left="0" w:right="0" w:firstLine="0"/>
        <w:jc w:val="left"/>
        <w:rPr>
          <w:b/>
        </w:rPr>
      </w:pPr>
      <w:r>
        <w:br w:type="page"/>
      </w:r>
    </w:p>
    <w:p w:rsidR="00CF62E1" w:rsidRDefault="001548D0">
      <w:pPr>
        <w:pStyle w:val="Ttulo1"/>
        <w:spacing w:after="110"/>
        <w:ind w:right="5"/>
      </w:pPr>
      <w:r>
        <w:lastRenderedPageBreak/>
        <w:t>ANEXO III</w:t>
      </w:r>
    </w:p>
    <w:p w:rsidR="00D6581E" w:rsidRDefault="00D6581E">
      <w:pPr>
        <w:pStyle w:val="Ttulo1"/>
        <w:spacing w:after="110"/>
        <w:ind w:right="5"/>
      </w:pPr>
    </w:p>
    <w:p w:rsidR="00D6581E" w:rsidRDefault="00D6581E">
      <w:pPr>
        <w:pStyle w:val="Ttulo1"/>
        <w:spacing w:after="110"/>
        <w:ind w:right="5"/>
      </w:pPr>
    </w:p>
    <w:p w:rsidR="00294546" w:rsidRDefault="00364235">
      <w:pPr>
        <w:pStyle w:val="Ttulo1"/>
        <w:spacing w:after="110"/>
        <w:ind w:right="5"/>
      </w:pPr>
      <w:r>
        <w:t xml:space="preserve">DECLARAÇÃO DE NÃO ACUMULAÇÃO DE BOLSA </w:t>
      </w:r>
    </w:p>
    <w:p w:rsidR="00294546" w:rsidRDefault="00364235">
      <w:pPr>
        <w:spacing w:after="312" w:line="259" w:lineRule="auto"/>
        <w:ind w:left="0" w:right="0" w:firstLine="0"/>
        <w:jc w:val="left"/>
      </w:pPr>
      <w:r>
        <w:t xml:space="preserve"> </w:t>
      </w:r>
    </w:p>
    <w:p w:rsidR="00294546" w:rsidRDefault="00364235">
      <w:pPr>
        <w:spacing w:after="314" w:line="259" w:lineRule="auto"/>
        <w:ind w:left="0" w:right="0" w:firstLine="0"/>
        <w:jc w:val="left"/>
      </w:pPr>
      <w:r>
        <w:t xml:space="preserve"> </w:t>
      </w:r>
    </w:p>
    <w:p w:rsidR="00294546" w:rsidRDefault="00364235">
      <w:pPr>
        <w:spacing w:line="358" w:lineRule="auto"/>
        <w:ind w:left="-5" w:right="0"/>
      </w:pPr>
      <w:r>
        <w:t xml:space="preserve">Eu, </w:t>
      </w:r>
      <w:r>
        <w:rPr>
          <w:b/>
        </w:rPr>
        <w:t>XXX</w:t>
      </w:r>
      <w:r>
        <w:t xml:space="preserve">, </w:t>
      </w:r>
      <w:r>
        <w:rPr>
          <w:b/>
        </w:rPr>
        <w:t>CPF XXX</w:t>
      </w:r>
      <w:r>
        <w:t xml:space="preserve">, declaro que não possuo e não possuirei </w:t>
      </w:r>
      <w:r w:rsidR="001B3045">
        <w:t>benefício</w:t>
      </w:r>
      <w:r>
        <w:t xml:space="preserve"> de outra bolsa, durante a vigência da bolsa concedida pelo Programa PIBATI.  </w:t>
      </w:r>
    </w:p>
    <w:p w:rsidR="00294546" w:rsidRDefault="00364235">
      <w:pPr>
        <w:spacing w:after="315" w:line="259" w:lineRule="auto"/>
        <w:ind w:left="0" w:right="0" w:firstLine="0"/>
        <w:jc w:val="left"/>
      </w:pPr>
      <w:r>
        <w:t xml:space="preserve"> </w:t>
      </w:r>
    </w:p>
    <w:p w:rsidR="00294546" w:rsidRDefault="00364235">
      <w:pPr>
        <w:spacing w:after="314" w:line="259" w:lineRule="auto"/>
        <w:ind w:left="0" w:right="0" w:firstLine="0"/>
        <w:jc w:val="left"/>
      </w:pPr>
      <w:r>
        <w:t xml:space="preserve"> </w:t>
      </w:r>
    </w:p>
    <w:p w:rsidR="00294546" w:rsidRDefault="00364235">
      <w:pPr>
        <w:spacing w:after="314" w:line="259" w:lineRule="auto"/>
        <w:ind w:right="5"/>
        <w:jc w:val="center"/>
      </w:pPr>
      <w:r>
        <w:t xml:space="preserve">Salvador, ----/---/----- </w:t>
      </w:r>
    </w:p>
    <w:p w:rsidR="00294546" w:rsidRDefault="00364235">
      <w:pPr>
        <w:spacing w:after="312" w:line="259" w:lineRule="auto"/>
        <w:ind w:left="55" w:right="0" w:firstLine="0"/>
        <w:jc w:val="center"/>
      </w:pPr>
      <w:r>
        <w:t xml:space="preserve"> </w:t>
      </w:r>
    </w:p>
    <w:p w:rsidR="00294546" w:rsidRDefault="00364235">
      <w:pPr>
        <w:spacing w:after="120" w:line="259" w:lineRule="auto"/>
        <w:ind w:right="5"/>
        <w:jc w:val="center"/>
      </w:pPr>
      <w:r>
        <w:t xml:space="preserve">_______________________________ </w:t>
      </w:r>
    </w:p>
    <w:p w:rsidR="00294546" w:rsidRDefault="00364235">
      <w:pPr>
        <w:spacing w:after="108" w:line="259" w:lineRule="auto"/>
        <w:ind w:right="4"/>
        <w:jc w:val="center"/>
      </w:pPr>
      <w:r>
        <w:rPr>
          <w:b/>
        </w:rPr>
        <w:t xml:space="preserve">Nome e assinatura do bolsista  </w:t>
      </w:r>
    </w:p>
    <w:p w:rsidR="00294546" w:rsidRDefault="00364235">
      <w:pPr>
        <w:spacing w:after="0" w:line="259" w:lineRule="auto"/>
        <w:ind w:left="0" w:right="0" w:firstLine="0"/>
        <w:jc w:val="left"/>
      </w:pPr>
      <w:r>
        <w:t xml:space="preserve"> </w:t>
      </w:r>
      <w:r>
        <w:tab/>
        <w:t xml:space="preserve"> </w:t>
      </w:r>
    </w:p>
    <w:p w:rsidR="00294546" w:rsidRDefault="00364235">
      <w:pPr>
        <w:spacing w:after="14" w:line="259" w:lineRule="auto"/>
        <w:ind w:left="1250" w:right="0" w:firstLine="0"/>
        <w:jc w:val="center"/>
      </w:pPr>
      <w:r>
        <w:rPr>
          <w:b/>
        </w:rPr>
        <w:t xml:space="preserve"> </w:t>
      </w:r>
    </w:p>
    <w:p w:rsidR="00294546" w:rsidRDefault="00364235">
      <w:pPr>
        <w:spacing w:after="21" w:line="259" w:lineRule="auto"/>
        <w:ind w:left="55" w:right="0" w:firstLine="0"/>
        <w:jc w:val="center"/>
      </w:pPr>
      <w:r>
        <w:t xml:space="preserve"> </w:t>
      </w:r>
    </w:p>
    <w:p w:rsidR="001B3045" w:rsidRDefault="001B3045">
      <w:pPr>
        <w:spacing w:after="160" w:line="259" w:lineRule="auto"/>
        <w:ind w:left="0" w:right="0" w:firstLine="0"/>
        <w:jc w:val="left"/>
        <w:rPr>
          <w:b/>
        </w:rPr>
      </w:pPr>
      <w:r>
        <w:br w:type="page"/>
      </w:r>
    </w:p>
    <w:p w:rsidR="00CF62E1" w:rsidRDefault="001548D0">
      <w:pPr>
        <w:pStyle w:val="Ttulo1"/>
        <w:ind w:right="9"/>
      </w:pPr>
      <w:r>
        <w:lastRenderedPageBreak/>
        <w:t>ANEXO IV</w:t>
      </w:r>
    </w:p>
    <w:p w:rsidR="001548D0" w:rsidRPr="001548D0" w:rsidRDefault="001548D0" w:rsidP="001548D0"/>
    <w:p w:rsidR="00294546" w:rsidRDefault="00364235">
      <w:pPr>
        <w:pStyle w:val="Ttulo1"/>
        <w:ind w:right="9"/>
      </w:pPr>
      <w:r>
        <w:t xml:space="preserve">TERMO DE COMPROMISSO, SIGILO E CONFIDENCIALIDADE </w:t>
      </w:r>
    </w:p>
    <w:p w:rsidR="00294546" w:rsidRDefault="00364235">
      <w:pPr>
        <w:spacing w:after="16" w:line="259" w:lineRule="auto"/>
        <w:ind w:left="55" w:right="0" w:firstLine="0"/>
        <w:jc w:val="center"/>
      </w:pPr>
      <w:r>
        <w:t xml:space="preserve"> </w:t>
      </w:r>
    </w:p>
    <w:p w:rsidR="00294546" w:rsidRDefault="00364235" w:rsidP="005470FA">
      <w:pPr>
        <w:ind w:left="-15" w:right="0" w:firstLine="708"/>
      </w:pPr>
      <w:r>
        <w:t xml:space="preserve">Pelo presente instrumento e na melhor forma de direito, de um lado XXX (NOME), </w:t>
      </w:r>
      <w:r w:rsidR="00790CA4">
        <w:t>(</w:t>
      </w:r>
      <w:r>
        <w:t xml:space="preserve">NACIONALIDADE), (ESTADO CIVIL), (ENDEREÇO) e de outro a Agência UNEB de Inovação, vinculada à Pró-Reitoria de Pesquisa e Ensino de </w:t>
      </w:r>
      <w:r w:rsidR="00895E67">
        <w:t>Pós-Graduação</w:t>
      </w:r>
      <w:r>
        <w:t xml:space="preserve"> (PPG), da Universidade do Estado da Bahia (UNEB), situada à Av. Jorge Amado, S/N – Imbuí, </w:t>
      </w:r>
      <w:r w:rsidR="00895E67">
        <w:t>Salvador-Ba</w:t>
      </w:r>
      <w:r>
        <w:t xml:space="preserve">, CEP: 41.710-050; </w:t>
      </w:r>
    </w:p>
    <w:p w:rsidR="00294546" w:rsidRPr="00B622BB" w:rsidRDefault="00364235">
      <w:pPr>
        <w:ind w:left="-15" w:right="0" w:firstLine="708"/>
        <w:rPr>
          <w:color w:val="auto"/>
        </w:rPr>
      </w:pPr>
      <w:r>
        <w:t xml:space="preserve">Considerando que para bom e fiel desempenho das atividades da Agência UNEB de Inovação faz-se necessária a disponibilização de informações técnicas e confidenciais, incluídas as de projeto, especificação, funcionamento, organização e desempenho, </w:t>
      </w:r>
      <w:r w:rsidRPr="00B622BB">
        <w:rPr>
          <w:color w:val="auto"/>
        </w:rPr>
        <w:t xml:space="preserve">firmam entre si, o presente Termo de Compromisso, Sigilo e Confidencialidade. </w:t>
      </w:r>
    </w:p>
    <w:p w:rsidR="00294546" w:rsidRPr="00B622BB" w:rsidRDefault="00364235">
      <w:pPr>
        <w:spacing w:after="18" w:line="259" w:lineRule="auto"/>
        <w:ind w:left="55" w:right="0" w:firstLine="0"/>
        <w:jc w:val="center"/>
        <w:rPr>
          <w:color w:val="auto"/>
        </w:rPr>
      </w:pPr>
      <w:r w:rsidRPr="00B622BB">
        <w:rPr>
          <w:b/>
          <w:color w:val="auto"/>
        </w:rPr>
        <w:t xml:space="preserve"> </w:t>
      </w:r>
    </w:p>
    <w:p w:rsidR="00294546" w:rsidRPr="00B622BB" w:rsidRDefault="00364235">
      <w:pPr>
        <w:pStyle w:val="Ttulo1"/>
        <w:ind w:right="2"/>
        <w:rPr>
          <w:color w:val="auto"/>
        </w:rPr>
      </w:pPr>
      <w:r w:rsidRPr="00B622BB">
        <w:rPr>
          <w:color w:val="auto"/>
        </w:rPr>
        <w:t xml:space="preserve">CLÁUSULA PRIMEIRA – DO OBJETO </w:t>
      </w:r>
    </w:p>
    <w:p w:rsidR="00294546" w:rsidRPr="00B622BB" w:rsidRDefault="00364235">
      <w:pPr>
        <w:spacing w:after="16" w:line="259" w:lineRule="auto"/>
        <w:ind w:left="55" w:right="0" w:firstLine="0"/>
        <w:jc w:val="center"/>
        <w:rPr>
          <w:color w:val="auto"/>
        </w:rPr>
      </w:pPr>
      <w:r w:rsidRPr="00B622BB">
        <w:rPr>
          <w:color w:val="auto"/>
        </w:rPr>
        <w:t xml:space="preserve"> </w:t>
      </w:r>
    </w:p>
    <w:p w:rsidR="00294546" w:rsidRPr="00B622BB" w:rsidRDefault="00364235">
      <w:pPr>
        <w:ind w:left="-15" w:right="0" w:firstLine="708"/>
        <w:rPr>
          <w:color w:val="auto"/>
        </w:rPr>
      </w:pPr>
      <w:r w:rsidRPr="00B622BB">
        <w:rPr>
          <w:color w:val="auto"/>
        </w:rPr>
        <w:t xml:space="preserve">O objeto do presente termo é a proteção das INFORMAÇÕES CONFIDENCIAIS disponibilizadas pela Agência UNEB de Inovação, em razão da relação de bolsista desenvolvida pelas partes. </w:t>
      </w:r>
    </w:p>
    <w:p w:rsidR="00294546" w:rsidRPr="00B622BB" w:rsidRDefault="00364235">
      <w:pPr>
        <w:spacing w:after="18" w:line="259" w:lineRule="auto"/>
        <w:ind w:left="55" w:right="0" w:firstLine="0"/>
        <w:jc w:val="center"/>
        <w:rPr>
          <w:color w:val="auto"/>
        </w:rPr>
      </w:pPr>
      <w:r w:rsidRPr="00B622BB">
        <w:rPr>
          <w:b/>
          <w:color w:val="auto"/>
        </w:rPr>
        <w:t xml:space="preserve"> </w:t>
      </w:r>
    </w:p>
    <w:p w:rsidR="00294546" w:rsidRPr="00B622BB" w:rsidRDefault="00364235">
      <w:pPr>
        <w:pStyle w:val="Ttulo1"/>
        <w:ind w:right="7"/>
        <w:rPr>
          <w:color w:val="auto"/>
        </w:rPr>
      </w:pPr>
      <w:r w:rsidRPr="00B622BB">
        <w:rPr>
          <w:color w:val="auto"/>
        </w:rPr>
        <w:t xml:space="preserve">CLÁUSULA SEGUNDA – DAS DEFINIÇÕES </w:t>
      </w:r>
    </w:p>
    <w:p w:rsidR="00294546" w:rsidRPr="00B622BB" w:rsidRDefault="00364235">
      <w:pPr>
        <w:spacing w:after="16" w:line="259" w:lineRule="auto"/>
        <w:ind w:left="55" w:right="0" w:firstLine="0"/>
        <w:jc w:val="center"/>
        <w:rPr>
          <w:color w:val="auto"/>
        </w:rPr>
      </w:pPr>
      <w:r w:rsidRPr="00B622BB">
        <w:rPr>
          <w:color w:val="auto"/>
        </w:rPr>
        <w:t xml:space="preserve"> </w:t>
      </w:r>
    </w:p>
    <w:p w:rsidR="00294546" w:rsidRPr="00B622BB" w:rsidRDefault="00364235">
      <w:pPr>
        <w:ind w:left="-15" w:right="0" w:firstLine="708"/>
        <w:rPr>
          <w:color w:val="auto"/>
        </w:rPr>
      </w:pPr>
      <w:r w:rsidRPr="00B622BB">
        <w:rPr>
          <w:color w:val="auto"/>
        </w:rPr>
        <w:t xml:space="preserve">Todas as informações técnicas obtidas através da relação de bolsista com a Agência UNEB de Inovação e relacionadas a projeto, especificação, funcionamento, organização ou desempenho, serão tidas como CONFIDENCIAIS E SIGILOSAS. </w:t>
      </w:r>
      <w:r w:rsidRPr="00B622BB">
        <w:rPr>
          <w:b/>
          <w:color w:val="auto"/>
        </w:rPr>
        <w:t>PARÁGRAFO ÚNICO:</w:t>
      </w:r>
      <w:r w:rsidRPr="00B622BB">
        <w:rPr>
          <w:color w:val="auto"/>
        </w:rPr>
        <w:t xml:space="preserve"> Serão consideradas, para efeito deste Termo, toda e qualquer informação, patenteada ou não, de natureza técnica, operacional, comercial, jurídica, </w:t>
      </w:r>
      <w:r w:rsidRPr="00B622BB">
        <w:rPr>
          <w:i/>
          <w:color w:val="auto"/>
        </w:rPr>
        <w:t>Know-how,</w:t>
      </w:r>
      <w:r w:rsidRPr="00B622BB">
        <w:rPr>
          <w:color w:val="auto"/>
        </w:rPr>
        <w:t xml:space="preserve"> invenções, processos, fórmulas e </w:t>
      </w:r>
      <w:r w:rsidRPr="00B622BB">
        <w:rPr>
          <w:i/>
          <w:color w:val="auto"/>
        </w:rPr>
        <w:t>designs</w:t>
      </w:r>
      <w:r w:rsidRPr="00B622BB">
        <w:rPr>
          <w:color w:val="auto"/>
        </w:rPr>
        <w:t xml:space="preserve">, patenteáveis ou não, </w:t>
      </w:r>
      <w:r w:rsidRPr="00B622BB">
        <w:rPr>
          <w:b/>
          <w:color w:val="auto"/>
        </w:rPr>
        <w:t>sistemas de produção, logística e layouts,</w:t>
      </w:r>
      <w:r w:rsidRPr="00B622BB">
        <w:rPr>
          <w:color w:val="auto"/>
        </w:rPr>
        <w:t xml:space="preserve"> planos de negócios (</w:t>
      </w:r>
      <w:r w:rsidRPr="00B622BB">
        <w:rPr>
          <w:i/>
          <w:color w:val="auto"/>
        </w:rPr>
        <w:t xml:space="preserve">business </w:t>
      </w:r>
      <w:proofErr w:type="spellStart"/>
      <w:r w:rsidRPr="00B622BB">
        <w:rPr>
          <w:i/>
          <w:color w:val="auto"/>
        </w:rPr>
        <w:t>plans</w:t>
      </w:r>
      <w:proofErr w:type="spellEnd"/>
      <w:r w:rsidRPr="00B622BB">
        <w:rPr>
          <w:color w:val="auto"/>
        </w:rPr>
        <w:t xml:space="preserve">), métodos de contabilidade, técnicas e experiências acumuladas, documentos, contratos, papéis, estudos, pareceres e pesquisas a que o bolsista tenha acesso: </w:t>
      </w:r>
    </w:p>
    <w:p w:rsidR="00294546" w:rsidRPr="00B622BB" w:rsidRDefault="00364235">
      <w:pPr>
        <w:numPr>
          <w:ilvl w:val="0"/>
          <w:numId w:val="12"/>
        </w:numPr>
        <w:ind w:right="68"/>
        <w:rPr>
          <w:color w:val="auto"/>
        </w:rPr>
      </w:pPr>
      <w:r w:rsidRPr="00B622BB">
        <w:rPr>
          <w:color w:val="auto"/>
        </w:rPr>
        <w:t>por qualquer meio físico (</w:t>
      </w:r>
      <w:r w:rsidRPr="00B622BB">
        <w:rPr>
          <w:i/>
          <w:color w:val="auto"/>
        </w:rPr>
        <w:t>v.g.</w:t>
      </w:r>
      <w:r w:rsidRPr="00B622BB">
        <w:rPr>
          <w:color w:val="auto"/>
        </w:rPr>
        <w:t xml:space="preserve"> documentos expressos, manuscritos, fac-símile, mensagens eletrônicas (e-mail), fotografias </w:t>
      </w:r>
      <w:proofErr w:type="spellStart"/>
      <w:r w:rsidRPr="00B622BB">
        <w:rPr>
          <w:color w:val="auto"/>
        </w:rPr>
        <w:t>etc</w:t>
      </w:r>
      <w:proofErr w:type="spellEnd"/>
      <w:r w:rsidRPr="00B622BB">
        <w:rPr>
          <w:color w:val="auto"/>
        </w:rPr>
        <w:t xml:space="preserve">; </w:t>
      </w:r>
    </w:p>
    <w:p w:rsidR="00294546" w:rsidRPr="00B622BB" w:rsidRDefault="00364235">
      <w:pPr>
        <w:numPr>
          <w:ilvl w:val="0"/>
          <w:numId w:val="12"/>
        </w:numPr>
        <w:ind w:right="68"/>
        <w:rPr>
          <w:color w:val="auto"/>
        </w:rPr>
      </w:pPr>
      <w:r w:rsidRPr="00B622BB">
        <w:rPr>
          <w:color w:val="auto"/>
        </w:rPr>
        <w:t xml:space="preserve">por qualquer forma registrada em mídia eletrônica (fitas, </w:t>
      </w:r>
      <w:proofErr w:type="spellStart"/>
      <w:r w:rsidRPr="00B622BB">
        <w:rPr>
          <w:color w:val="auto"/>
        </w:rPr>
        <w:t>cd´s</w:t>
      </w:r>
      <w:proofErr w:type="spellEnd"/>
      <w:r w:rsidRPr="00B622BB">
        <w:rPr>
          <w:color w:val="auto"/>
        </w:rPr>
        <w:t xml:space="preserve">, </w:t>
      </w:r>
      <w:proofErr w:type="spellStart"/>
      <w:r w:rsidRPr="00B622BB">
        <w:rPr>
          <w:color w:val="auto"/>
        </w:rPr>
        <w:t>dvd´s</w:t>
      </w:r>
      <w:proofErr w:type="spellEnd"/>
      <w:r w:rsidRPr="00B622BB">
        <w:rPr>
          <w:color w:val="auto"/>
        </w:rPr>
        <w:t xml:space="preserve">, drives, </w:t>
      </w:r>
      <w:proofErr w:type="spellStart"/>
      <w:r w:rsidRPr="00B622BB">
        <w:rPr>
          <w:color w:val="auto"/>
        </w:rPr>
        <w:t>etc</w:t>
      </w:r>
      <w:proofErr w:type="spellEnd"/>
      <w:r w:rsidRPr="00B622BB">
        <w:rPr>
          <w:color w:val="auto"/>
        </w:rPr>
        <w:t xml:space="preserve">);  c) oralmente. </w:t>
      </w:r>
    </w:p>
    <w:p w:rsidR="00294546" w:rsidRPr="00B622BB" w:rsidRDefault="00364235">
      <w:pPr>
        <w:spacing w:after="18" w:line="259" w:lineRule="auto"/>
        <w:ind w:left="55" w:right="0" w:firstLine="0"/>
        <w:jc w:val="center"/>
        <w:rPr>
          <w:color w:val="auto"/>
        </w:rPr>
      </w:pPr>
      <w:r w:rsidRPr="00B622BB">
        <w:rPr>
          <w:b/>
          <w:color w:val="auto"/>
        </w:rPr>
        <w:t xml:space="preserve"> </w:t>
      </w:r>
    </w:p>
    <w:p w:rsidR="00294546" w:rsidRPr="00B622BB" w:rsidRDefault="00364235">
      <w:pPr>
        <w:pStyle w:val="Ttulo1"/>
        <w:ind w:right="4"/>
        <w:rPr>
          <w:color w:val="auto"/>
        </w:rPr>
      </w:pPr>
      <w:r w:rsidRPr="00B622BB">
        <w:rPr>
          <w:color w:val="auto"/>
        </w:rPr>
        <w:t xml:space="preserve">CLÁUSULA TERCEIRA – DA RESPONSABILIDADE </w:t>
      </w:r>
    </w:p>
    <w:p w:rsidR="00294546" w:rsidRPr="00B622BB" w:rsidRDefault="00364235">
      <w:pPr>
        <w:spacing w:after="19" w:line="259" w:lineRule="auto"/>
        <w:ind w:left="55" w:right="0" w:firstLine="0"/>
        <w:jc w:val="center"/>
        <w:rPr>
          <w:color w:val="auto"/>
        </w:rPr>
      </w:pPr>
      <w:r w:rsidRPr="00B622BB">
        <w:rPr>
          <w:color w:val="auto"/>
        </w:rPr>
        <w:t xml:space="preserve"> </w:t>
      </w:r>
    </w:p>
    <w:p w:rsidR="00294546" w:rsidRPr="00B622BB" w:rsidRDefault="00364235">
      <w:pPr>
        <w:ind w:left="-15" w:right="0" w:firstLine="708"/>
        <w:rPr>
          <w:color w:val="auto"/>
        </w:rPr>
      </w:pPr>
      <w:r w:rsidRPr="00B622BB">
        <w:rPr>
          <w:color w:val="auto"/>
        </w:rPr>
        <w:t xml:space="preserve">O bolsista compromete-se a manter sigilo, não utilizando tais informações confidenciais em proveito próprio ou alheio. </w:t>
      </w:r>
    </w:p>
    <w:p w:rsidR="00294546" w:rsidRDefault="00364235">
      <w:pPr>
        <w:ind w:left="-5" w:right="0"/>
      </w:pPr>
      <w:r w:rsidRPr="00B622BB">
        <w:rPr>
          <w:b/>
          <w:color w:val="auto"/>
        </w:rPr>
        <w:t>PARÁGRAFO ÚNICO:</w:t>
      </w:r>
      <w:r w:rsidRPr="00B622BB">
        <w:rPr>
          <w:color w:val="auto"/>
        </w:rPr>
        <w:t xml:space="preserve"> As informações confidenciais confiadas aos bolsistas somente poderão ser abertas a terceiro mediante consentimento prévio e por escrito da Agência UNEB de Inovação, ou em caso de determinação judicial</w:t>
      </w:r>
      <w:r>
        <w:t xml:space="preserve">, hipótese em que o bolsista </w:t>
      </w:r>
      <w:r>
        <w:lastRenderedPageBreak/>
        <w:t xml:space="preserve">deverá informar de imediato, por escrito, à Agência para que esta procure obstar e afastar a obrigação de revelar as informações. </w:t>
      </w:r>
    </w:p>
    <w:p w:rsidR="00294546" w:rsidRDefault="00364235">
      <w:pPr>
        <w:spacing w:after="17" w:line="259" w:lineRule="auto"/>
        <w:ind w:left="56" w:right="0" w:firstLine="0"/>
        <w:jc w:val="center"/>
      </w:pPr>
      <w:r>
        <w:rPr>
          <w:b/>
        </w:rPr>
        <w:t xml:space="preserve"> </w:t>
      </w:r>
    </w:p>
    <w:p w:rsidR="00294546" w:rsidRDefault="00364235">
      <w:pPr>
        <w:pStyle w:val="Ttulo1"/>
        <w:ind w:right="4"/>
      </w:pPr>
      <w:r>
        <w:t xml:space="preserve">CLÁUSULA QUARTA – DAS INFORMAÇÕES NÃO CONFIDENCIAIS </w:t>
      </w:r>
    </w:p>
    <w:p w:rsidR="00294546" w:rsidRDefault="00364235">
      <w:pPr>
        <w:spacing w:after="19" w:line="259" w:lineRule="auto"/>
        <w:ind w:left="56" w:right="0" w:firstLine="0"/>
        <w:jc w:val="center"/>
      </w:pPr>
      <w:r>
        <w:t xml:space="preserve"> </w:t>
      </w:r>
    </w:p>
    <w:p w:rsidR="00294546" w:rsidRDefault="00364235">
      <w:pPr>
        <w:ind w:left="-5" w:right="0"/>
      </w:pPr>
      <w:r>
        <w:t xml:space="preserve">Não configuram informações confidenciais aquelas: </w:t>
      </w:r>
    </w:p>
    <w:p w:rsidR="00294546" w:rsidRDefault="00364235">
      <w:pPr>
        <w:numPr>
          <w:ilvl w:val="0"/>
          <w:numId w:val="13"/>
        </w:numPr>
        <w:ind w:right="0" w:hanging="246"/>
      </w:pPr>
      <w:r>
        <w:t xml:space="preserve">já disponíveis ao público em geral sem culpa do bolsista; </w:t>
      </w:r>
    </w:p>
    <w:p w:rsidR="00294546" w:rsidRDefault="00364235">
      <w:pPr>
        <w:numPr>
          <w:ilvl w:val="0"/>
          <w:numId w:val="13"/>
        </w:numPr>
        <w:ind w:right="0" w:hanging="246"/>
      </w:pPr>
      <w:r>
        <w:t xml:space="preserve">que já eram do conhecimento do bolsista antes do seu ingresso na Agência e que não foram adquiridas direta ou indiretamente nela; </w:t>
      </w:r>
    </w:p>
    <w:p w:rsidR="00294546" w:rsidRDefault="00364235">
      <w:pPr>
        <w:numPr>
          <w:ilvl w:val="0"/>
          <w:numId w:val="13"/>
        </w:numPr>
        <w:ind w:right="0" w:hanging="246"/>
      </w:pPr>
      <w:r>
        <w:t xml:space="preserve">que não são mais tratadas como confidenciais pela Agência de Inovação. </w:t>
      </w:r>
    </w:p>
    <w:p w:rsidR="00294546" w:rsidRDefault="00364235">
      <w:pPr>
        <w:spacing w:after="17" w:line="259" w:lineRule="auto"/>
        <w:ind w:left="56" w:right="0" w:firstLine="0"/>
        <w:jc w:val="center"/>
      </w:pPr>
      <w:r>
        <w:rPr>
          <w:b/>
        </w:rPr>
        <w:t xml:space="preserve"> </w:t>
      </w:r>
    </w:p>
    <w:p w:rsidR="00294546" w:rsidRDefault="00364235">
      <w:pPr>
        <w:pStyle w:val="Ttulo1"/>
        <w:ind w:right="6"/>
      </w:pPr>
      <w:r>
        <w:t xml:space="preserve">CLÁUSULA QUINTA – DA GUARDA DAS INFORMAÇÕES </w:t>
      </w:r>
    </w:p>
    <w:p w:rsidR="00294546" w:rsidRDefault="00364235">
      <w:pPr>
        <w:spacing w:after="19" w:line="259" w:lineRule="auto"/>
        <w:ind w:left="56" w:right="0" w:firstLine="0"/>
        <w:jc w:val="center"/>
      </w:pPr>
      <w:r>
        <w:t xml:space="preserve"> </w:t>
      </w:r>
    </w:p>
    <w:p w:rsidR="00294546" w:rsidRDefault="00364235">
      <w:pPr>
        <w:ind w:left="-15" w:right="0" w:firstLine="708"/>
      </w:pPr>
      <w:r>
        <w:t xml:space="preserve">Todas as informações de confidencialidade e sigilo previstas neste termo terão validade durante toda a vigência deste instrumento, enquanto perdurar a relação de bolsista e, ainda, por um período mínimo de 01 (um) ano após o rompimento do vínculo com a Agência UNEB de Inovação. </w:t>
      </w:r>
    </w:p>
    <w:p w:rsidR="00294546" w:rsidRDefault="00364235">
      <w:pPr>
        <w:spacing w:after="20" w:line="259" w:lineRule="auto"/>
        <w:ind w:left="56" w:right="0" w:firstLine="0"/>
        <w:jc w:val="center"/>
      </w:pPr>
      <w:r>
        <w:rPr>
          <w:b/>
        </w:rPr>
        <w:t xml:space="preserve"> </w:t>
      </w:r>
    </w:p>
    <w:p w:rsidR="00294546" w:rsidRDefault="00364235">
      <w:pPr>
        <w:pStyle w:val="Ttulo1"/>
        <w:ind w:right="6"/>
      </w:pPr>
      <w:r>
        <w:t xml:space="preserve">CLÁUSULA SEXTA – DAS OBRIGAÇÕES </w:t>
      </w:r>
    </w:p>
    <w:p w:rsidR="00294546" w:rsidRDefault="00364235">
      <w:pPr>
        <w:spacing w:after="16" w:line="259" w:lineRule="auto"/>
        <w:ind w:left="56" w:right="0" w:firstLine="0"/>
        <w:jc w:val="center"/>
      </w:pPr>
      <w:r>
        <w:t xml:space="preserve"> </w:t>
      </w:r>
    </w:p>
    <w:p w:rsidR="00294546" w:rsidRDefault="00364235">
      <w:pPr>
        <w:ind w:left="-5" w:right="0"/>
      </w:pPr>
      <w:r>
        <w:t xml:space="preserve">Deverá o bolsista: </w:t>
      </w:r>
    </w:p>
    <w:p w:rsidR="00294546" w:rsidRDefault="00364235">
      <w:pPr>
        <w:numPr>
          <w:ilvl w:val="0"/>
          <w:numId w:val="14"/>
        </w:numPr>
        <w:ind w:right="0" w:hanging="218"/>
      </w:pPr>
      <w:r>
        <w:t xml:space="preserve">usar tais informações apenas com o propósito de bem e fiel cumprir os fins da </w:t>
      </w:r>
    </w:p>
    <w:p w:rsidR="00294546" w:rsidRDefault="00364235">
      <w:pPr>
        <w:ind w:left="-5" w:right="0"/>
      </w:pPr>
      <w:r>
        <w:t xml:space="preserve">Agência de Inovação; </w:t>
      </w:r>
    </w:p>
    <w:p w:rsidR="001548D0" w:rsidRDefault="00364235" w:rsidP="009049EB">
      <w:pPr>
        <w:numPr>
          <w:ilvl w:val="0"/>
          <w:numId w:val="14"/>
        </w:numPr>
        <w:tabs>
          <w:tab w:val="left" w:pos="284"/>
        </w:tabs>
        <w:ind w:left="142" w:right="0" w:hanging="218"/>
      </w:pPr>
      <w:proofErr w:type="gramStart"/>
      <w:r>
        <w:t>manter</w:t>
      </w:r>
      <w:proofErr w:type="gramEnd"/>
      <w:r>
        <w:t xml:space="preserve"> o sigilo relativo às informações confidenciais e revelá-las apenas aos servidores que tiverem necessidade e obrigação de ter conhecimento sobre elas; </w:t>
      </w:r>
    </w:p>
    <w:p w:rsidR="001548D0" w:rsidRDefault="00364235" w:rsidP="009049EB">
      <w:pPr>
        <w:numPr>
          <w:ilvl w:val="0"/>
          <w:numId w:val="14"/>
        </w:numPr>
        <w:tabs>
          <w:tab w:val="left" w:pos="284"/>
        </w:tabs>
        <w:ind w:left="142" w:right="0" w:hanging="218"/>
      </w:pPr>
      <w:r>
        <w:t xml:space="preserve"> </w:t>
      </w:r>
      <w:proofErr w:type="gramStart"/>
      <w:r>
        <w:t>proteger</w:t>
      </w:r>
      <w:proofErr w:type="gramEnd"/>
      <w:r>
        <w:t xml:space="preserve"> as informações confidenciais que lhe foram divulgadas, usando o mesmo  grau de cuidado utilizado para proteger suas próprias informações confidenciais; </w:t>
      </w:r>
    </w:p>
    <w:p w:rsidR="00294546" w:rsidRDefault="00364235" w:rsidP="009049EB">
      <w:pPr>
        <w:numPr>
          <w:ilvl w:val="0"/>
          <w:numId w:val="14"/>
        </w:numPr>
        <w:tabs>
          <w:tab w:val="left" w:pos="284"/>
        </w:tabs>
        <w:ind w:left="142" w:right="0" w:hanging="218"/>
      </w:pPr>
      <w:r>
        <w:t xml:space="preserve"> </w:t>
      </w:r>
      <w:proofErr w:type="gramStart"/>
      <w:r>
        <w:t>manter</w:t>
      </w:r>
      <w:proofErr w:type="gramEnd"/>
      <w:r>
        <w:t xml:space="preserve"> procedimentos administrativos adequados à prevenção de extravio ou perda de quaisquer documentos ou informações confidenciais, devendo comunicar à Pró</w:t>
      </w:r>
      <w:r w:rsidR="00895E67">
        <w:t xml:space="preserve"> </w:t>
      </w:r>
      <w:r>
        <w:t xml:space="preserve">Reitoria de Pesquisa e Ensino de Pós-Graduação, imediatamente, a ocorrência de incidentes desta natureza, o que não excluirá sua responsabilidade. </w:t>
      </w:r>
    </w:p>
    <w:p w:rsidR="00294546" w:rsidRDefault="00364235">
      <w:pPr>
        <w:ind w:left="-5" w:right="0"/>
      </w:pPr>
      <w:r>
        <w:rPr>
          <w:b/>
        </w:rPr>
        <w:t>§1º:</w:t>
      </w:r>
      <w:r>
        <w:t xml:space="preserve"> O funcionário fica desde já proibido de produzir cópias ou </w:t>
      </w:r>
      <w:r>
        <w:rPr>
          <w:i/>
        </w:rPr>
        <w:t>backup</w:t>
      </w:r>
      <w:r>
        <w:t xml:space="preserve">, por qualquer meio ou forma, de qualquer dos documentos a ele fornecidos ou documentos que tenham chegado ao seu conhecimento em virtude da relação de emprego. </w:t>
      </w:r>
    </w:p>
    <w:p w:rsidR="00294546" w:rsidRDefault="00364235">
      <w:pPr>
        <w:ind w:left="-5" w:right="0"/>
      </w:pPr>
      <w:r>
        <w:rPr>
          <w:b/>
        </w:rPr>
        <w:t>§2º:</w:t>
      </w:r>
      <w:r>
        <w:t xml:space="preserve"> O bolsista deverá devolver, íntegros e integralmente, todos os documentos a ele fornecidos, inclusive as cópias porventura necessárias, na data estipulada pela Agência UNEB  de Inovação para entrega, ou quando não for mais necessária a manutenção das informações confidenciais, comprometendo-se a não reter quaisquer reproduções, cópias ou segundas vias, sob pena de incorrer nas responsabilidades previstas neste instrumento. </w:t>
      </w:r>
    </w:p>
    <w:p w:rsidR="00294546" w:rsidRDefault="00364235">
      <w:pPr>
        <w:ind w:left="-5" w:right="0"/>
      </w:pPr>
      <w:r>
        <w:rPr>
          <w:b/>
        </w:rPr>
        <w:t xml:space="preserve"> §3º:</w:t>
      </w:r>
      <w:r>
        <w:t xml:space="preserve"> O funcionário deverá destruir todo e qualquer documento por ele produzido que contenha informações confidenciais da empresa, quando não mais for necessária a manutenção dessas informações confidenciais, comprometendo-se a não reter quaisquer reproduções, sob pena de incorrer nas responsabilidades previstas neste instrumento. </w:t>
      </w:r>
    </w:p>
    <w:p w:rsidR="00294546" w:rsidRDefault="00364235">
      <w:pPr>
        <w:pStyle w:val="Ttulo1"/>
        <w:ind w:right="5"/>
      </w:pPr>
      <w:r>
        <w:lastRenderedPageBreak/>
        <w:t xml:space="preserve">CLÁUSULA SÉTIMA – DAS DISPOSIÇÕES ESPECIAIS </w:t>
      </w:r>
    </w:p>
    <w:p w:rsidR="00294546" w:rsidRDefault="00364235">
      <w:pPr>
        <w:spacing w:after="16" w:line="259" w:lineRule="auto"/>
        <w:ind w:left="56" w:right="0" w:firstLine="0"/>
        <w:jc w:val="center"/>
      </w:pPr>
      <w:r>
        <w:t xml:space="preserve"> </w:t>
      </w:r>
    </w:p>
    <w:p w:rsidR="00294546" w:rsidRDefault="00364235">
      <w:pPr>
        <w:ind w:left="-15" w:right="0" w:firstLine="708"/>
      </w:pPr>
      <w:r>
        <w:t xml:space="preserve">Ao assinar o presente instrumento, o bolsista manifesta sua concordância no seguinte sentido: </w:t>
      </w:r>
    </w:p>
    <w:p w:rsidR="00294546" w:rsidRDefault="00364235">
      <w:pPr>
        <w:numPr>
          <w:ilvl w:val="0"/>
          <w:numId w:val="15"/>
        </w:numPr>
        <w:ind w:right="0"/>
      </w:pPr>
      <w:r>
        <w:t xml:space="preserve">todas as condições, termos e obrigações ora constituídas serão regidas pelo presente Termo, bem como pela legislação e regulamentação brasileiras pertinentes; </w:t>
      </w:r>
    </w:p>
    <w:p w:rsidR="00294546" w:rsidRDefault="00364235">
      <w:pPr>
        <w:numPr>
          <w:ilvl w:val="0"/>
          <w:numId w:val="15"/>
        </w:numPr>
        <w:ind w:right="0"/>
      </w:pPr>
      <w:r>
        <w:t xml:space="preserve">o presente termo só poderá ser alterado mediante a celebração de novo termo, posterior e aditivo; </w:t>
      </w:r>
    </w:p>
    <w:p w:rsidR="00294546" w:rsidRDefault="00364235">
      <w:pPr>
        <w:numPr>
          <w:ilvl w:val="0"/>
          <w:numId w:val="15"/>
        </w:numPr>
        <w:ind w:right="0"/>
      </w:pPr>
      <w:r>
        <w:t xml:space="preserve">as alterações do número, natureza e quantidade das informações confidenciais disponibilizadas pela Agência não descaracterizarão ou reduzirão o compromisso ou as obrigações pactuadas neste Termo de Confidencialidade e Sigilo, que permanecerá válido e com todos os seus efeitos legais em qualquer das situações tipificadas neste instrumento; </w:t>
      </w:r>
    </w:p>
    <w:p w:rsidR="00294546" w:rsidRDefault="00364235">
      <w:pPr>
        <w:numPr>
          <w:ilvl w:val="0"/>
          <w:numId w:val="15"/>
        </w:numPr>
        <w:ind w:right="0"/>
      </w:pPr>
      <w:r>
        <w:t xml:space="preserve">o acréscimo, complementação, substituição ou esclarecimento de qualquer das informações confidenciais disponibilizadas para o bolsista, em razão do presente objetivo, serão incorporadas a este Termo, passando a fazer dele parte integrante, para todos os fins e efeitos, recebendo também a mesma proteção descrita para as informações iniciais disponibilizadas, não sendo necessário, nessas hipóteses, a assinatura ou formalização de Termo aditivo. </w:t>
      </w:r>
    </w:p>
    <w:p w:rsidR="00294546" w:rsidRDefault="00364235">
      <w:pPr>
        <w:spacing w:after="18" w:line="259" w:lineRule="auto"/>
        <w:ind w:left="59" w:right="0" w:firstLine="0"/>
        <w:jc w:val="center"/>
      </w:pPr>
      <w:r>
        <w:rPr>
          <w:b/>
        </w:rPr>
        <w:t xml:space="preserve">  </w:t>
      </w:r>
    </w:p>
    <w:p w:rsidR="00294546" w:rsidRDefault="00364235">
      <w:pPr>
        <w:pStyle w:val="Ttulo1"/>
        <w:ind w:right="7"/>
      </w:pPr>
      <w:r>
        <w:t xml:space="preserve">CLÁUSULA OITAVA – DA VALIDADE </w:t>
      </w:r>
    </w:p>
    <w:p w:rsidR="00294546" w:rsidRDefault="00364235">
      <w:pPr>
        <w:spacing w:after="19" w:line="259" w:lineRule="auto"/>
        <w:ind w:left="56" w:right="0" w:firstLine="0"/>
        <w:jc w:val="center"/>
      </w:pPr>
      <w:r>
        <w:t xml:space="preserve"> </w:t>
      </w:r>
    </w:p>
    <w:p w:rsidR="00294546" w:rsidRDefault="00364235">
      <w:pPr>
        <w:ind w:left="-15" w:right="0" w:firstLine="708"/>
      </w:pPr>
      <w:r>
        <w:t xml:space="preserve">Este termo tornar-se-á válido a partir da data de sua efetiva assinatura pelas partes. </w:t>
      </w:r>
    </w:p>
    <w:p w:rsidR="00294546" w:rsidRDefault="00364235">
      <w:pPr>
        <w:ind w:left="-5" w:right="0"/>
      </w:pPr>
      <w:r>
        <w:rPr>
          <w:b/>
        </w:rPr>
        <w:t>PARÁGRAFO ÚNICO</w:t>
      </w:r>
      <w:r>
        <w:t xml:space="preserve">: As disposições deste instrumento devem, contudo, ser aplicadas retroativamente a qualquer informação confidencial que possa já ter sido divulgada, antes da data de sua assinatura. </w:t>
      </w:r>
    </w:p>
    <w:p w:rsidR="00294546" w:rsidRDefault="00364235">
      <w:pPr>
        <w:spacing w:after="18" w:line="259" w:lineRule="auto"/>
        <w:ind w:left="56" w:right="0" w:firstLine="0"/>
        <w:jc w:val="center"/>
      </w:pPr>
      <w:r>
        <w:rPr>
          <w:b/>
        </w:rPr>
        <w:t xml:space="preserve"> </w:t>
      </w:r>
    </w:p>
    <w:p w:rsidR="00294546" w:rsidRDefault="00364235">
      <w:pPr>
        <w:pStyle w:val="Ttulo1"/>
        <w:ind w:right="6"/>
      </w:pPr>
      <w:r>
        <w:t xml:space="preserve">  CLÁUSULA NONA – DAS PENALIDADES </w:t>
      </w:r>
    </w:p>
    <w:p w:rsidR="00294546" w:rsidRDefault="00364235">
      <w:pPr>
        <w:spacing w:after="19" w:line="259" w:lineRule="auto"/>
        <w:ind w:left="56" w:right="0" w:firstLine="0"/>
        <w:jc w:val="center"/>
      </w:pPr>
      <w:r>
        <w:t xml:space="preserve"> </w:t>
      </w:r>
    </w:p>
    <w:p w:rsidR="00294546" w:rsidRDefault="00364235">
      <w:pPr>
        <w:spacing w:after="2" w:line="274" w:lineRule="auto"/>
        <w:ind w:left="-5" w:right="104"/>
        <w:jc w:val="left"/>
      </w:pPr>
      <w:r>
        <w:t xml:space="preserve">A não-observância de quaisquer das disposições de confidencialidade estabelecidas neste instrumento, sujeitará ao bolsista infrator, como também ao agente causador ou facilitador, por ação ou omissão de qualquer daqueles relacionados neste Termo, ao pagamento, ou recomposição, de todas as perdas e danos comprovadas pela Agência UNEB de Inovação, bem como as de responsabilidade civil e criminal respectivas, as quais serão apuradas em regular processo judicial ou administrativo. </w:t>
      </w:r>
    </w:p>
    <w:p w:rsidR="00294546" w:rsidRDefault="00364235">
      <w:pPr>
        <w:spacing w:after="19" w:line="259" w:lineRule="auto"/>
        <w:ind w:left="119" w:right="0" w:firstLine="0"/>
        <w:jc w:val="center"/>
      </w:pPr>
      <w:r>
        <w:rPr>
          <w:b/>
        </w:rPr>
        <w:t xml:space="preserve">     </w:t>
      </w:r>
    </w:p>
    <w:p w:rsidR="00294546" w:rsidRDefault="00364235">
      <w:pPr>
        <w:pStyle w:val="Ttulo1"/>
        <w:ind w:right="4"/>
      </w:pPr>
      <w:r>
        <w:t xml:space="preserve"> CLÁUSULA DÉCIMA – DO FORO </w:t>
      </w:r>
    </w:p>
    <w:p w:rsidR="00294546" w:rsidRDefault="00364235">
      <w:pPr>
        <w:spacing w:after="19" w:line="259" w:lineRule="auto"/>
        <w:ind w:left="56" w:right="0" w:firstLine="0"/>
        <w:jc w:val="center"/>
      </w:pPr>
      <w:r>
        <w:t xml:space="preserve"> </w:t>
      </w:r>
    </w:p>
    <w:p w:rsidR="00294546" w:rsidRDefault="00364235">
      <w:pPr>
        <w:ind w:left="-5" w:right="0"/>
      </w:pPr>
      <w:r>
        <w:t xml:space="preserve">O foro competente para dirimir quaisquer dúvidas ou controvérsias resultantes da execução deste Instrumento é o da cidade de Salvador, Estado da Bahia, caso não sejam solucionadas administrativamente. </w:t>
      </w:r>
    </w:p>
    <w:p w:rsidR="00294546" w:rsidRDefault="00364235">
      <w:pPr>
        <w:ind w:left="-5" w:right="0"/>
      </w:pPr>
      <w:r>
        <w:t xml:space="preserve">E por estarem assim justas e acordadas, as Partes assinam o presente Termo em 02 (duas) vias de igual teor e forma, na presença de duas testemunhas. </w:t>
      </w:r>
    </w:p>
    <w:p w:rsidR="00294546" w:rsidRDefault="00364235">
      <w:pPr>
        <w:spacing w:after="19" w:line="259" w:lineRule="auto"/>
        <w:ind w:left="0" w:right="0" w:firstLine="0"/>
        <w:jc w:val="left"/>
      </w:pPr>
      <w:r>
        <w:lastRenderedPageBreak/>
        <w:t xml:space="preserve"> </w:t>
      </w:r>
    </w:p>
    <w:p w:rsidR="00294546" w:rsidRDefault="001B3045">
      <w:pPr>
        <w:ind w:left="-5" w:right="0"/>
      </w:pPr>
      <w:r w:rsidRPr="009049EB">
        <w:t>Salvador</w:t>
      </w:r>
      <w:r w:rsidR="00EA2932" w:rsidRPr="009049EB">
        <w:t xml:space="preserve">, </w:t>
      </w:r>
      <w:proofErr w:type="spellStart"/>
      <w:r w:rsidR="00EA2932" w:rsidRPr="009049EB">
        <w:t>xxxxxxx</w:t>
      </w:r>
      <w:proofErr w:type="spellEnd"/>
      <w:r w:rsidR="00EA2932" w:rsidRPr="009049EB">
        <w:t xml:space="preserve"> de </w:t>
      </w:r>
      <w:proofErr w:type="spellStart"/>
      <w:r w:rsidR="00EA2932" w:rsidRPr="009049EB">
        <w:t>xxxxxxxx</w:t>
      </w:r>
      <w:proofErr w:type="spellEnd"/>
      <w:r w:rsidR="00EA2932" w:rsidRPr="009049EB">
        <w:t xml:space="preserve">  de 2017</w:t>
      </w:r>
      <w:r w:rsidR="00364235" w:rsidRPr="009049EB">
        <w:t>.</w:t>
      </w:r>
      <w:r w:rsidR="00364235">
        <w:t xml:space="preserve"> </w:t>
      </w:r>
    </w:p>
    <w:p w:rsidR="00294546" w:rsidRDefault="00364235">
      <w:pPr>
        <w:spacing w:after="16" w:line="259" w:lineRule="auto"/>
        <w:ind w:left="0" w:right="0" w:firstLine="0"/>
        <w:jc w:val="left"/>
      </w:pPr>
      <w:r>
        <w:t xml:space="preserve">  </w:t>
      </w:r>
    </w:p>
    <w:p w:rsidR="00294546" w:rsidRDefault="00364235">
      <w:pPr>
        <w:spacing w:after="16" w:line="259" w:lineRule="auto"/>
        <w:ind w:left="0" w:right="0" w:firstLine="0"/>
        <w:jc w:val="left"/>
      </w:pPr>
      <w:r>
        <w:t xml:space="preserve"> </w:t>
      </w:r>
    </w:p>
    <w:p w:rsidR="00294546" w:rsidRDefault="00364235">
      <w:pPr>
        <w:spacing w:after="18" w:line="259" w:lineRule="auto"/>
        <w:ind w:right="2870"/>
        <w:jc w:val="right"/>
      </w:pPr>
      <w:r>
        <w:t xml:space="preserve">________________________ </w:t>
      </w:r>
    </w:p>
    <w:p w:rsidR="00294546" w:rsidRDefault="00364235">
      <w:pPr>
        <w:spacing w:after="18" w:line="259" w:lineRule="auto"/>
        <w:ind w:right="2870"/>
        <w:jc w:val="right"/>
      </w:pPr>
      <w:r>
        <w:t xml:space="preserve">Agência UNEB de Inovação  </w:t>
      </w:r>
    </w:p>
    <w:p w:rsidR="00294546" w:rsidRDefault="00364235">
      <w:pPr>
        <w:spacing w:after="16" w:line="259" w:lineRule="auto"/>
        <w:ind w:left="0" w:right="0" w:firstLine="0"/>
        <w:jc w:val="left"/>
      </w:pPr>
      <w:r>
        <w:t xml:space="preserve">  </w:t>
      </w:r>
    </w:p>
    <w:p w:rsidR="00294546" w:rsidRDefault="00364235">
      <w:pPr>
        <w:spacing w:after="18" w:line="259" w:lineRule="auto"/>
        <w:ind w:right="2870"/>
        <w:jc w:val="right"/>
      </w:pPr>
      <w:r>
        <w:t xml:space="preserve">_______________________ </w:t>
      </w:r>
    </w:p>
    <w:p w:rsidR="00294546" w:rsidRDefault="00364235">
      <w:pPr>
        <w:ind w:left="3875" w:right="0"/>
      </w:pPr>
      <w:r>
        <w:t xml:space="preserve">Bolsista </w:t>
      </w:r>
    </w:p>
    <w:p w:rsidR="00294546" w:rsidRDefault="00364235">
      <w:pPr>
        <w:spacing w:after="16" w:line="259" w:lineRule="auto"/>
        <w:ind w:left="0" w:right="0" w:firstLine="0"/>
        <w:jc w:val="left"/>
      </w:pPr>
      <w:r>
        <w:rPr>
          <w:b/>
        </w:rPr>
        <w:t xml:space="preserve"> </w:t>
      </w:r>
      <w:r>
        <w:t xml:space="preserve"> </w:t>
      </w:r>
    </w:p>
    <w:p w:rsidR="00294546" w:rsidRDefault="00364235">
      <w:pPr>
        <w:spacing w:after="16" w:line="259" w:lineRule="auto"/>
        <w:ind w:left="-5" w:right="0"/>
        <w:jc w:val="left"/>
      </w:pPr>
      <w:r>
        <w:rPr>
          <w:b/>
        </w:rPr>
        <w:t xml:space="preserve">TESTEMUNHAS: </w:t>
      </w:r>
    </w:p>
    <w:p w:rsidR="00294546" w:rsidRDefault="00364235">
      <w:pPr>
        <w:spacing w:after="16" w:line="259" w:lineRule="auto"/>
        <w:ind w:left="0" w:right="0" w:firstLine="0"/>
        <w:jc w:val="left"/>
      </w:pPr>
      <w:r>
        <w:t xml:space="preserve"> </w:t>
      </w:r>
    </w:p>
    <w:p w:rsidR="00294546" w:rsidRDefault="00364235" w:rsidP="001548D0">
      <w:pPr>
        <w:ind w:left="-5" w:right="0"/>
      </w:pPr>
      <w:r>
        <w:t>Nome: ______________________</w:t>
      </w:r>
      <w:r w:rsidR="001548D0">
        <w:t>___</w:t>
      </w:r>
      <w:r>
        <w:t xml:space="preserve">_____ CPF: </w:t>
      </w:r>
      <w:r w:rsidR="001548D0">
        <w:t>_______________________</w:t>
      </w:r>
    </w:p>
    <w:p w:rsidR="00294546" w:rsidRDefault="00364235" w:rsidP="001548D0">
      <w:pPr>
        <w:ind w:left="-5" w:right="0"/>
      </w:pPr>
      <w:r>
        <w:t>Nome: _________________________</w:t>
      </w:r>
      <w:r w:rsidR="001548D0">
        <w:t>__</w:t>
      </w:r>
      <w:r>
        <w:t xml:space="preserve">___ CPF: </w:t>
      </w:r>
      <w:r w:rsidR="001548D0">
        <w:t>_______________________</w:t>
      </w:r>
    </w:p>
    <w:p w:rsidR="00294546" w:rsidRDefault="00364235">
      <w:pPr>
        <w:spacing w:after="16" w:line="259" w:lineRule="auto"/>
        <w:ind w:left="0" w:right="0" w:firstLine="0"/>
        <w:jc w:val="left"/>
      </w:pPr>
      <w:r>
        <w:t xml:space="preserve"> </w:t>
      </w:r>
    </w:p>
    <w:p w:rsidR="00294546" w:rsidRDefault="00364235">
      <w:pPr>
        <w:spacing w:after="0" w:line="259" w:lineRule="auto"/>
        <w:ind w:left="0" w:right="0" w:firstLine="0"/>
        <w:jc w:val="left"/>
      </w:pPr>
      <w:r>
        <w:t xml:space="preserve"> </w:t>
      </w:r>
      <w:r>
        <w:tab/>
        <w:t xml:space="preserve"> </w:t>
      </w:r>
      <w:r>
        <w:br w:type="page"/>
      </w:r>
    </w:p>
    <w:p w:rsidR="00294546" w:rsidRPr="001D2F18" w:rsidRDefault="001D2F18">
      <w:pPr>
        <w:pStyle w:val="Ttulo1"/>
        <w:spacing w:after="0"/>
        <w:ind w:right="1"/>
        <w:rPr>
          <w:szCs w:val="24"/>
        </w:rPr>
      </w:pPr>
      <w:r w:rsidRPr="001D2F18">
        <w:rPr>
          <w:szCs w:val="24"/>
        </w:rPr>
        <w:lastRenderedPageBreak/>
        <w:t xml:space="preserve">ANEXO V </w:t>
      </w:r>
    </w:p>
    <w:p w:rsidR="00294546" w:rsidRPr="001D2F18" w:rsidRDefault="00364235">
      <w:pPr>
        <w:spacing w:after="0" w:line="259" w:lineRule="auto"/>
        <w:ind w:left="0" w:right="0" w:firstLine="0"/>
        <w:jc w:val="left"/>
      </w:pPr>
      <w:r w:rsidRPr="001D2F18">
        <w:rPr>
          <w:sz w:val="22"/>
        </w:rPr>
        <w:t xml:space="preserve"> </w:t>
      </w:r>
    </w:p>
    <w:p w:rsidR="00294546" w:rsidRPr="001D2F18" w:rsidRDefault="00364235">
      <w:pPr>
        <w:spacing w:after="0" w:line="259" w:lineRule="auto"/>
        <w:ind w:right="572"/>
        <w:jc w:val="right"/>
      </w:pPr>
      <w:r w:rsidRPr="001D2F18">
        <w:rPr>
          <w:sz w:val="22"/>
        </w:rPr>
        <w:t xml:space="preserve">BAREMA - SELEÇÃO DE CANDIDATOS NA MODALIDADE DE BOLSA DE </w:t>
      </w:r>
    </w:p>
    <w:p w:rsidR="00294546" w:rsidRPr="001D2F18" w:rsidRDefault="001B3045">
      <w:pPr>
        <w:pStyle w:val="Ttulo2"/>
        <w:spacing w:after="5" w:line="249" w:lineRule="auto"/>
        <w:ind w:right="2"/>
        <w:jc w:val="center"/>
      </w:pPr>
      <w:r w:rsidRPr="001D2F18">
        <w:rPr>
          <w:b w:val="0"/>
          <w:sz w:val="22"/>
        </w:rPr>
        <w:t>INICIAÇÃO TECNOLÓGICA C</w:t>
      </w:r>
    </w:p>
    <w:p w:rsidR="00294546" w:rsidRPr="001D2F18" w:rsidRDefault="00364235">
      <w:pPr>
        <w:spacing w:after="0" w:line="259" w:lineRule="auto"/>
        <w:ind w:left="0" w:right="0" w:firstLine="0"/>
        <w:jc w:val="left"/>
      </w:pPr>
      <w:r w:rsidRPr="001D2F18">
        <w:rPr>
          <w:sz w:val="22"/>
        </w:rPr>
        <w:t xml:space="preserve"> </w:t>
      </w:r>
    </w:p>
    <w:tbl>
      <w:tblPr>
        <w:tblStyle w:val="TableGrid"/>
        <w:tblW w:w="663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07" w:type="dxa"/>
        </w:tblCellMar>
        <w:tblLook w:val="04A0" w:firstRow="1" w:lastRow="0" w:firstColumn="1" w:lastColumn="0" w:noHBand="0" w:noVBand="1"/>
      </w:tblPr>
      <w:tblGrid>
        <w:gridCol w:w="5213"/>
        <w:gridCol w:w="1419"/>
      </w:tblGrid>
      <w:tr w:rsidR="00F35BFD" w:rsidRPr="001D2F18" w:rsidTr="00F35BFD">
        <w:trPr>
          <w:trHeight w:val="605"/>
        </w:trPr>
        <w:tc>
          <w:tcPr>
            <w:tcW w:w="5213" w:type="dxa"/>
            <w:shd w:val="clear" w:color="auto" w:fill="D9D9D9" w:themeFill="background1" w:themeFillShade="D9"/>
            <w:vAlign w:val="center"/>
          </w:tcPr>
          <w:p w:rsidR="00F35BFD" w:rsidRPr="001D2F18" w:rsidRDefault="00F35BFD" w:rsidP="00F35BFD">
            <w:pPr>
              <w:spacing w:after="0" w:line="259" w:lineRule="auto"/>
              <w:ind w:left="0" w:right="0" w:firstLine="0"/>
              <w:jc w:val="center"/>
            </w:pPr>
            <w:r w:rsidRPr="001D2F18">
              <w:rPr>
                <w:b/>
              </w:rPr>
              <w:t>COMPOSIÇÃO</w:t>
            </w:r>
            <w:r w:rsidRPr="001D2F18">
              <w:t xml:space="preserve"> </w:t>
            </w:r>
            <w:r w:rsidRPr="001D2F18">
              <w:rPr>
                <w:b/>
              </w:rPr>
              <w:t>DA</w:t>
            </w:r>
            <w:r w:rsidRPr="001D2F18">
              <w:t xml:space="preserve"> </w:t>
            </w:r>
            <w:r w:rsidRPr="001D2F18">
              <w:rPr>
                <w:b/>
              </w:rPr>
              <w:t>NOTA</w:t>
            </w:r>
            <w:r w:rsidRPr="001D2F18">
              <w:t xml:space="preserve"> </w:t>
            </w:r>
            <w:r w:rsidRPr="001D2F18">
              <w:rPr>
                <w:b/>
              </w:rPr>
              <w:t>FINAL</w:t>
            </w:r>
          </w:p>
        </w:tc>
        <w:tc>
          <w:tcPr>
            <w:tcW w:w="1419" w:type="dxa"/>
            <w:vMerge w:val="restart"/>
            <w:shd w:val="clear" w:color="auto" w:fill="F2F2F2" w:themeFill="background1" w:themeFillShade="F2"/>
            <w:vAlign w:val="center"/>
          </w:tcPr>
          <w:p w:rsidR="00F35BFD" w:rsidRPr="001D2F18" w:rsidRDefault="00F35BFD" w:rsidP="00B53E7C">
            <w:pPr>
              <w:spacing w:after="0" w:line="259" w:lineRule="auto"/>
              <w:ind w:left="54" w:right="0"/>
              <w:jc w:val="center"/>
              <w:rPr>
                <w:b/>
              </w:rPr>
            </w:pPr>
            <w:r w:rsidRPr="001D2F18">
              <w:rPr>
                <w:b/>
              </w:rPr>
              <w:t xml:space="preserve">Pesos </w:t>
            </w:r>
          </w:p>
        </w:tc>
      </w:tr>
      <w:tr w:rsidR="00F35BFD" w:rsidRPr="001D2F18" w:rsidTr="00F35BFD">
        <w:trPr>
          <w:trHeight w:val="350"/>
        </w:trPr>
        <w:tc>
          <w:tcPr>
            <w:tcW w:w="5213" w:type="dxa"/>
            <w:shd w:val="clear" w:color="auto" w:fill="D9D9D9" w:themeFill="background1" w:themeFillShade="D9"/>
            <w:vAlign w:val="center"/>
          </w:tcPr>
          <w:p w:rsidR="00F35BFD" w:rsidRPr="001D2F18" w:rsidRDefault="00F35BFD" w:rsidP="00F35BFD">
            <w:pPr>
              <w:spacing w:after="0" w:line="259" w:lineRule="auto"/>
              <w:ind w:left="0" w:right="0" w:firstLine="0"/>
              <w:jc w:val="center"/>
            </w:pPr>
            <w:r w:rsidRPr="001D2F18">
              <w:t>TÍTULOS</w:t>
            </w:r>
          </w:p>
        </w:tc>
        <w:tc>
          <w:tcPr>
            <w:tcW w:w="1419" w:type="dxa"/>
            <w:vMerge/>
            <w:shd w:val="clear" w:color="auto" w:fill="F2F2F2" w:themeFill="background1" w:themeFillShade="F2"/>
          </w:tcPr>
          <w:p w:rsidR="00F35BFD" w:rsidRPr="001D2F18" w:rsidRDefault="00F35BFD">
            <w:pPr>
              <w:spacing w:after="0" w:line="259" w:lineRule="auto"/>
              <w:ind w:left="54" w:right="0" w:firstLine="0"/>
              <w:jc w:val="center"/>
            </w:pPr>
          </w:p>
        </w:tc>
      </w:tr>
      <w:tr w:rsidR="00294546" w:rsidRPr="001D2F18" w:rsidTr="00F35BFD">
        <w:trPr>
          <w:trHeight w:val="301"/>
        </w:trPr>
        <w:tc>
          <w:tcPr>
            <w:tcW w:w="5213" w:type="dxa"/>
          </w:tcPr>
          <w:p w:rsidR="00294546" w:rsidRPr="001D2F18" w:rsidRDefault="00364235" w:rsidP="00F35BFD">
            <w:pPr>
              <w:spacing w:after="0" w:line="240" w:lineRule="auto"/>
              <w:ind w:left="0" w:right="0" w:firstLine="0"/>
              <w:jc w:val="left"/>
            </w:pPr>
            <w:r w:rsidRPr="001D2F18">
              <w:t xml:space="preserve">ACADÊMICOS </w:t>
            </w:r>
          </w:p>
        </w:tc>
        <w:tc>
          <w:tcPr>
            <w:tcW w:w="1419" w:type="dxa"/>
          </w:tcPr>
          <w:p w:rsidR="00294546" w:rsidRPr="001D2F18" w:rsidRDefault="00364235" w:rsidP="00F35BFD">
            <w:pPr>
              <w:spacing w:after="0" w:line="240" w:lineRule="auto"/>
              <w:ind w:left="0" w:right="0" w:firstLine="0"/>
              <w:jc w:val="center"/>
            </w:pPr>
            <w:r w:rsidRPr="001D2F18">
              <w:t>2</w:t>
            </w:r>
            <w:r w:rsidR="001B3045" w:rsidRPr="001D2F18">
              <w:t>5</w:t>
            </w:r>
            <w:r w:rsidRPr="001D2F18">
              <w:t xml:space="preserve">% </w:t>
            </w:r>
          </w:p>
        </w:tc>
      </w:tr>
      <w:tr w:rsidR="00294546" w:rsidRPr="001D2F18" w:rsidTr="00F35BFD">
        <w:trPr>
          <w:trHeight w:val="300"/>
        </w:trPr>
        <w:tc>
          <w:tcPr>
            <w:tcW w:w="5213" w:type="dxa"/>
          </w:tcPr>
          <w:p w:rsidR="00294546" w:rsidRPr="001D2F18" w:rsidRDefault="00364235" w:rsidP="00F35BFD">
            <w:pPr>
              <w:spacing w:after="0" w:line="240" w:lineRule="auto"/>
              <w:ind w:left="0" w:right="0" w:firstLine="0"/>
              <w:jc w:val="left"/>
            </w:pPr>
            <w:r w:rsidRPr="001D2F18">
              <w:t xml:space="preserve">CIENTÍFICOS </w:t>
            </w:r>
          </w:p>
        </w:tc>
        <w:tc>
          <w:tcPr>
            <w:tcW w:w="1419" w:type="dxa"/>
          </w:tcPr>
          <w:p w:rsidR="00294546" w:rsidRPr="001D2F18" w:rsidRDefault="001B3045" w:rsidP="00F35BFD">
            <w:pPr>
              <w:spacing w:after="0" w:line="240" w:lineRule="auto"/>
              <w:ind w:left="0" w:right="0" w:firstLine="0"/>
              <w:jc w:val="center"/>
            </w:pPr>
            <w:r w:rsidRPr="001D2F18">
              <w:t>2</w:t>
            </w:r>
            <w:r w:rsidR="00364235" w:rsidRPr="001D2F18">
              <w:t xml:space="preserve">0% </w:t>
            </w:r>
          </w:p>
        </w:tc>
      </w:tr>
      <w:tr w:rsidR="00294546" w:rsidRPr="001D2F18" w:rsidTr="00F35BFD">
        <w:trPr>
          <w:trHeight w:val="300"/>
        </w:trPr>
        <w:tc>
          <w:tcPr>
            <w:tcW w:w="5213" w:type="dxa"/>
          </w:tcPr>
          <w:p w:rsidR="00294546" w:rsidRPr="001D2F18" w:rsidRDefault="00364235" w:rsidP="00F35BFD">
            <w:pPr>
              <w:spacing w:after="0" w:line="240" w:lineRule="auto"/>
              <w:ind w:left="0" w:right="0" w:firstLine="0"/>
              <w:jc w:val="left"/>
            </w:pPr>
            <w:r w:rsidRPr="001D2F18">
              <w:t xml:space="preserve">ADMINISTRATIVOS, PROFISSIONAIS </w:t>
            </w:r>
          </w:p>
        </w:tc>
        <w:tc>
          <w:tcPr>
            <w:tcW w:w="1419" w:type="dxa"/>
          </w:tcPr>
          <w:p w:rsidR="00294546" w:rsidRPr="001D2F18" w:rsidRDefault="001B3045" w:rsidP="00F35BFD">
            <w:pPr>
              <w:spacing w:after="0" w:line="240" w:lineRule="auto"/>
              <w:ind w:left="0" w:right="0" w:firstLine="0"/>
              <w:jc w:val="center"/>
            </w:pPr>
            <w:r w:rsidRPr="001D2F18">
              <w:t>35</w:t>
            </w:r>
            <w:r w:rsidR="00364235" w:rsidRPr="001D2F18">
              <w:t xml:space="preserve">% </w:t>
            </w:r>
          </w:p>
        </w:tc>
      </w:tr>
      <w:tr w:rsidR="00294546" w:rsidRPr="001D2F18" w:rsidTr="00895E67">
        <w:trPr>
          <w:trHeight w:val="298"/>
        </w:trPr>
        <w:tc>
          <w:tcPr>
            <w:tcW w:w="5213" w:type="dxa"/>
            <w:tcBorders>
              <w:bottom w:val="double" w:sz="4" w:space="0" w:color="4472C4" w:themeColor="accent1"/>
            </w:tcBorders>
          </w:tcPr>
          <w:p w:rsidR="00294546" w:rsidRPr="001D2F18" w:rsidRDefault="00364235" w:rsidP="00F35BFD">
            <w:pPr>
              <w:spacing w:after="0" w:line="240" w:lineRule="auto"/>
              <w:ind w:left="0" w:right="0" w:firstLine="0"/>
              <w:jc w:val="left"/>
            </w:pPr>
            <w:r w:rsidRPr="001D2F18">
              <w:t xml:space="preserve">ENTREVISTA </w:t>
            </w:r>
          </w:p>
        </w:tc>
        <w:tc>
          <w:tcPr>
            <w:tcW w:w="1419" w:type="dxa"/>
            <w:tcBorders>
              <w:bottom w:val="double" w:sz="4" w:space="0" w:color="4472C4" w:themeColor="accent1"/>
            </w:tcBorders>
          </w:tcPr>
          <w:p w:rsidR="00294546" w:rsidRPr="001D2F18" w:rsidRDefault="001B3045" w:rsidP="00F35BFD">
            <w:pPr>
              <w:spacing w:after="0" w:line="240" w:lineRule="auto"/>
              <w:ind w:left="0" w:right="0" w:firstLine="0"/>
              <w:jc w:val="center"/>
            </w:pPr>
            <w:r w:rsidRPr="001D2F18">
              <w:t>2</w:t>
            </w:r>
            <w:r w:rsidR="00364235" w:rsidRPr="001D2F18">
              <w:t xml:space="preserve">0% </w:t>
            </w:r>
          </w:p>
        </w:tc>
      </w:tr>
      <w:tr w:rsidR="00294546" w:rsidRPr="001D2F18" w:rsidTr="00895E67">
        <w:trPr>
          <w:trHeight w:val="370"/>
        </w:trPr>
        <w:tc>
          <w:tcPr>
            <w:tcW w:w="5213" w:type="dxa"/>
            <w:tcBorders>
              <w:top w:val="double" w:sz="4" w:space="0" w:color="4472C4" w:themeColor="accent1"/>
            </w:tcBorders>
            <w:shd w:val="clear" w:color="auto" w:fill="F2F2F2" w:themeFill="background1" w:themeFillShade="F2"/>
          </w:tcPr>
          <w:p w:rsidR="00294546" w:rsidRPr="001D2F18" w:rsidRDefault="00364235" w:rsidP="00F35BFD">
            <w:pPr>
              <w:spacing w:after="0" w:line="240" w:lineRule="auto"/>
              <w:ind w:left="0" w:right="0" w:firstLine="0"/>
              <w:jc w:val="left"/>
              <w:rPr>
                <w:b/>
              </w:rPr>
            </w:pPr>
            <w:r w:rsidRPr="001D2F18">
              <w:rPr>
                <w:b/>
              </w:rPr>
              <w:t xml:space="preserve">Nota Final do Candidato </w:t>
            </w:r>
          </w:p>
        </w:tc>
        <w:tc>
          <w:tcPr>
            <w:tcW w:w="1419" w:type="dxa"/>
            <w:tcBorders>
              <w:top w:val="double" w:sz="4" w:space="0" w:color="4472C4" w:themeColor="accent1"/>
            </w:tcBorders>
            <w:shd w:val="clear" w:color="auto" w:fill="F2F2F2" w:themeFill="background1" w:themeFillShade="F2"/>
          </w:tcPr>
          <w:p w:rsidR="00294546" w:rsidRPr="001D2F18" w:rsidRDefault="00364235" w:rsidP="00F35BFD">
            <w:pPr>
              <w:spacing w:after="0" w:line="240" w:lineRule="auto"/>
              <w:ind w:left="0" w:right="0" w:firstLine="0"/>
              <w:jc w:val="right"/>
              <w:rPr>
                <w:b/>
              </w:rPr>
            </w:pPr>
            <w:r w:rsidRPr="001D2F18">
              <w:rPr>
                <w:b/>
              </w:rPr>
              <w:t xml:space="preserve"> </w:t>
            </w:r>
          </w:p>
        </w:tc>
      </w:tr>
    </w:tbl>
    <w:p w:rsidR="00E9421E" w:rsidRPr="001D2F18" w:rsidRDefault="00E9421E">
      <w:pPr>
        <w:spacing w:after="0" w:line="259" w:lineRule="auto"/>
        <w:ind w:left="-5" w:right="0"/>
        <w:jc w:val="left"/>
        <w:rPr>
          <w:sz w:val="22"/>
        </w:rPr>
      </w:pPr>
    </w:p>
    <w:p w:rsidR="00E9421E" w:rsidRPr="001D2F18" w:rsidRDefault="00E9421E">
      <w:pPr>
        <w:spacing w:after="0" w:line="259" w:lineRule="auto"/>
        <w:ind w:left="-5" w:right="0"/>
        <w:jc w:val="left"/>
        <w:rPr>
          <w:sz w:val="22"/>
        </w:rPr>
      </w:pPr>
    </w:p>
    <w:tbl>
      <w:tblPr>
        <w:tblStyle w:val="Tabelacomgrade"/>
        <w:tblW w:w="8931" w:type="dxa"/>
        <w:tblInd w:w="-5" w:type="dxa"/>
        <w:tblLook w:val="04A0" w:firstRow="1" w:lastRow="0" w:firstColumn="1" w:lastColumn="0" w:noHBand="0" w:noVBand="1"/>
      </w:tblPr>
      <w:tblGrid>
        <w:gridCol w:w="4395"/>
        <w:gridCol w:w="1559"/>
        <w:gridCol w:w="1417"/>
        <w:gridCol w:w="1753"/>
      </w:tblGrid>
      <w:tr w:rsidR="009A268C" w:rsidRPr="001D2F18" w:rsidTr="00B622BB">
        <w:trPr>
          <w:trHeight w:val="610"/>
        </w:trPr>
        <w:tc>
          <w:tcPr>
            <w:tcW w:w="4395" w:type="dxa"/>
            <w:shd w:val="clear" w:color="auto" w:fill="D9D9D9" w:themeFill="background1" w:themeFillShade="D9"/>
            <w:noWrap/>
            <w:vAlign w:val="center"/>
            <w:hideMark/>
          </w:tcPr>
          <w:p w:rsidR="009A268C" w:rsidRPr="001D2F18" w:rsidRDefault="009A268C" w:rsidP="00B622BB">
            <w:pPr>
              <w:spacing w:after="0" w:line="240" w:lineRule="auto"/>
              <w:ind w:left="0" w:right="0" w:firstLine="0"/>
              <w:jc w:val="center"/>
              <w:rPr>
                <w:b/>
              </w:rPr>
            </w:pPr>
            <w:r w:rsidRPr="001D2F18">
              <w:rPr>
                <w:b/>
              </w:rPr>
              <w:t>TÍTULOS ACADÊMICOS</w:t>
            </w:r>
          </w:p>
        </w:tc>
        <w:tc>
          <w:tcPr>
            <w:tcW w:w="1559" w:type="dxa"/>
            <w:shd w:val="clear" w:color="auto" w:fill="D9D9D9" w:themeFill="background1" w:themeFillShade="D9"/>
            <w:noWrap/>
            <w:vAlign w:val="center"/>
            <w:hideMark/>
          </w:tcPr>
          <w:p w:rsidR="009A268C" w:rsidRPr="001D2F18" w:rsidRDefault="009A268C" w:rsidP="00B622BB">
            <w:pPr>
              <w:spacing w:after="0" w:line="240" w:lineRule="auto"/>
              <w:ind w:left="0" w:right="0"/>
              <w:jc w:val="center"/>
              <w:rPr>
                <w:b/>
              </w:rPr>
            </w:pPr>
            <w:r w:rsidRPr="001D2F18">
              <w:rPr>
                <w:b/>
              </w:rPr>
              <w:t>PONTOS POR UNIDADE</w:t>
            </w:r>
          </w:p>
        </w:tc>
        <w:tc>
          <w:tcPr>
            <w:tcW w:w="1417" w:type="dxa"/>
            <w:shd w:val="clear" w:color="auto" w:fill="D9D9D9" w:themeFill="background1" w:themeFillShade="D9"/>
            <w:noWrap/>
            <w:vAlign w:val="center"/>
            <w:hideMark/>
          </w:tcPr>
          <w:p w:rsidR="009A268C" w:rsidRPr="001D2F18" w:rsidRDefault="00895E67" w:rsidP="00B622BB">
            <w:pPr>
              <w:spacing w:after="0" w:line="240" w:lineRule="auto"/>
              <w:ind w:left="0" w:right="0"/>
              <w:jc w:val="center"/>
              <w:rPr>
                <w:b/>
                <w:color w:val="auto"/>
              </w:rPr>
            </w:pPr>
            <w:r w:rsidRPr="001D2F18">
              <w:rPr>
                <w:b/>
              </w:rPr>
              <w:t xml:space="preserve">MÁXIMO DE </w:t>
            </w:r>
            <w:r w:rsidR="009A268C" w:rsidRPr="001D2F18">
              <w:rPr>
                <w:b/>
              </w:rPr>
              <w:t>PONTOS</w:t>
            </w:r>
          </w:p>
        </w:tc>
        <w:tc>
          <w:tcPr>
            <w:tcW w:w="1560" w:type="dxa"/>
            <w:shd w:val="clear" w:color="auto" w:fill="D9D9D9" w:themeFill="background1" w:themeFillShade="D9"/>
            <w:vAlign w:val="center"/>
          </w:tcPr>
          <w:p w:rsidR="009A268C" w:rsidRPr="001D2F18" w:rsidRDefault="009A268C" w:rsidP="00B622BB">
            <w:pPr>
              <w:spacing w:after="0" w:line="240" w:lineRule="auto"/>
              <w:ind w:left="0" w:right="0"/>
              <w:jc w:val="center"/>
              <w:rPr>
                <w:b/>
                <w:color w:val="auto"/>
              </w:rPr>
            </w:pPr>
            <w:r w:rsidRPr="001D2F18">
              <w:rPr>
                <w:b/>
                <w:color w:val="auto"/>
              </w:rPr>
              <w:t>PONTUAÇÃO</w:t>
            </w:r>
          </w:p>
        </w:tc>
      </w:tr>
      <w:tr w:rsidR="00097FD6" w:rsidRPr="001D2F18" w:rsidTr="009A268C">
        <w:trPr>
          <w:trHeight w:val="300"/>
        </w:trPr>
        <w:tc>
          <w:tcPr>
            <w:tcW w:w="4395" w:type="dxa"/>
            <w:noWrap/>
            <w:hideMark/>
          </w:tcPr>
          <w:p w:rsidR="00097FD6" w:rsidRPr="001D2F18" w:rsidRDefault="00097FD6" w:rsidP="00E9421E">
            <w:pPr>
              <w:spacing w:after="0" w:line="240" w:lineRule="auto"/>
              <w:ind w:left="0" w:right="0" w:firstLine="0"/>
              <w:jc w:val="left"/>
            </w:pPr>
            <w:r w:rsidRPr="001D2F18">
              <w:t>Título de Mestre</w:t>
            </w:r>
          </w:p>
        </w:tc>
        <w:tc>
          <w:tcPr>
            <w:tcW w:w="1559" w:type="dxa"/>
            <w:noWrap/>
            <w:hideMark/>
          </w:tcPr>
          <w:p w:rsidR="00097FD6" w:rsidRPr="001D2F18" w:rsidRDefault="00097FD6" w:rsidP="009A268C">
            <w:pPr>
              <w:spacing w:after="0" w:line="240" w:lineRule="auto"/>
              <w:ind w:left="0" w:right="0" w:firstLine="0"/>
              <w:jc w:val="center"/>
            </w:pPr>
            <w:r w:rsidRPr="001D2F18">
              <w:t>30</w:t>
            </w:r>
          </w:p>
        </w:tc>
        <w:tc>
          <w:tcPr>
            <w:tcW w:w="1417" w:type="dxa"/>
            <w:noWrap/>
            <w:hideMark/>
          </w:tcPr>
          <w:p w:rsidR="00097FD6" w:rsidRPr="001D2F18" w:rsidRDefault="00097FD6" w:rsidP="009A268C">
            <w:pPr>
              <w:spacing w:after="0" w:line="240" w:lineRule="auto"/>
              <w:ind w:left="0" w:right="0" w:firstLine="0"/>
              <w:jc w:val="center"/>
            </w:pPr>
            <w:r w:rsidRPr="001D2F18">
              <w:t>60</w:t>
            </w:r>
          </w:p>
        </w:tc>
        <w:tc>
          <w:tcPr>
            <w:tcW w:w="1560" w:type="dxa"/>
          </w:tcPr>
          <w:p w:rsidR="00097FD6" w:rsidRPr="001D2F18" w:rsidRDefault="00097FD6" w:rsidP="009A268C">
            <w:pPr>
              <w:spacing w:after="0" w:line="240" w:lineRule="auto"/>
              <w:ind w:left="0" w:right="0" w:firstLine="0"/>
              <w:jc w:val="center"/>
            </w:pPr>
          </w:p>
        </w:tc>
      </w:tr>
      <w:tr w:rsidR="00097FD6" w:rsidRPr="001D2F18" w:rsidTr="009A268C">
        <w:trPr>
          <w:trHeight w:val="300"/>
        </w:trPr>
        <w:tc>
          <w:tcPr>
            <w:tcW w:w="4395" w:type="dxa"/>
            <w:noWrap/>
            <w:hideMark/>
          </w:tcPr>
          <w:p w:rsidR="00097FD6" w:rsidRPr="001D2F18" w:rsidRDefault="00097FD6" w:rsidP="00E9421E">
            <w:pPr>
              <w:spacing w:after="0" w:line="240" w:lineRule="auto"/>
              <w:ind w:left="0" w:right="0" w:firstLine="0"/>
              <w:jc w:val="left"/>
            </w:pPr>
            <w:r w:rsidRPr="001D2F18">
              <w:t>Título de Especialista</w:t>
            </w:r>
          </w:p>
        </w:tc>
        <w:tc>
          <w:tcPr>
            <w:tcW w:w="1559" w:type="dxa"/>
            <w:noWrap/>
            <w:hideMark/>
          </w:tcPr>
          <w:p w:rsidR="00097FD6" w:rsidRPr="001D2F18" w:rsidRDefault="00097FD6" w:rsidP="009A268C">
            <w:pPr>
              <w:spacing w:after="0" w:line="240" w:lineRule="auto"/>
              <w:ind w:left="0" w:right="0" w:firstLine="0"/>
              <w:jc w:val="center"/>
            </w:pPr>
            <w:r w:rsidRPr="001D2F18">
              <w:t>25</w:t>
            </w:r>
          </w:p>
        </w:tc>
        <w:tc>
          <w:tcPr>
            <w:tcW w:w="1417" w:type="dxa"/>
            <w:noWrap/>
            <w:hideMark/>
          </w:tcPr>
          <w:p w:rsidR="00097FD6" w:rsidRPr="001D2F18" w:rsidRDefault="00097FD6" w:rsidP="009A268C">
            <w:pPr>
              <w:spacing w:after="0" w:line="240" w:lineRule="auto"/>
              <w:ind w:left="0" w:right="0" w:firstLine="0"/>
              <w:jc w:val="center"/>
            </w:pPr>
            <w:r w:rsidRPr="001D2F18">
              <w:t>75</w:t>
            </w:r>
          </w:p>
        </w:tc>
        <w:tc>
          <w:tcPr>
            <w:tcW w:w="1560" w:type="dxa"/>
          </w:tcPr>
          <w:p w:rsidR="00097FD6" w:rsidRPr="001D2F18" w:rsidRDefault="00097FD6" w:rsidP="009A268C">
            <w:pPr>
              <w:spacing w:after="0" w:line="240" w:lineRule="auto"/>
              <w:ind w:left="0" w:right="0" w:firstLine="0"/>
              <w:jc w:val="center"/>
            </w:pPr>
          </w:p>
        </w:tc>
      </w:tr>
      <w:tr w:rsidR="00097FD6" w:rsidRPr="001D2F18" w:rsidTr="009A268C">
        <w:trPr>
          <w:trHeight w:val="300"/>
        </w:trPr>
        <w:tc>
          <w:tcPr>
            <w:tcW w:w="4395" w:type="dxa"/>
            <w:noWrap/>
            <w:hideMark/>
          </w:tcPr>
          <w:p w:rsidR="00097FD6" w:rsidRPr="001D2F18" w:rsidRDefault="00097FD6" w:rsidP="00E9421E">
            <w:pPr>
              <w:spacing w:after="0" w:line="240" w:lineRule="auto"/>
              <w:ind w:left="0" w:right="0" w:firstLine="0"/>
              <w:jc w:val="left"/>
            </w:pPr>
            <w:r w:rsidRPr="001D2F18">
              <w:t>Diploma de Graduação</w:t>
            </w:r>
          </w:p>
        </w:tc>
        <w:tc>
          <w:tcPr>
            <w:tcW w:w="1559" w:type="dxa"/>
            <w:noWrap/>
            <w:hideMark/>
          </w:tcPr>
          <w:p w:rsidR="00097FD6" w:rsidRPr="001D2F18" w:rsidRDefault="003975BE" w:rsidP="009A268C">
            <w:pPr>
              <w:spacing w:after="0" w:line="240" w:lineRule="auto"/>
              <w:ind w:left="0" w:right="0" w:firstLine="0"/>
              <w:jc w:val="center"/>
            </w:pPr>
            <w:r w:rsidRPr="001D2F18">
              <w:t>30</w:t>
            </w:r>
          </w:p>
        </w:tc>
        <w:tc>
          <w:tcPr>
            <w:tcW w:w="1417" w:type="dxa"/>
            <w:noWrap/>
            <w:hideMark/>
          </w:tcPr>
          <w:p w:rsidR="00097FD6" w:rsidRPr="001D2F18" w:rsidRDefault="00097FD6" w:rsidP="009A268C">
            <w:pPr>
              <w:spacing w:after="0" w:line="240" w:lineRule="auto"/>
              <w:ind w:left="0" w:right="0" w:firstLine="0"/>
              <w:jc w:val="center"/>
            </w:pPr>
            <w:r w:rsidRPr="001D2F18">
              <w:t>30</w:t>
            </w:r>
          </w:p>
        </w:tc>
        <w:tc>
          <w:tcPr>
            <w:tcW w:w="1560" w:type="dxa"/>
          </w:tcPr>
          <w:p w:rsidR="00097FD6" w:rsidRPr="001D2F18" w:rsidRDefault="00097FD6" w:rsidP="009A268C">
            <w:pPr>
              <w:spacing w:after="0" w:line="240" w:lineRule="auto"/>
              <w:ind w:left="0" w:right="0" w:firstLine="0"/>
              <w:jc w:val="center"/>
            </w:pPr>
          </w:p>
        </w:tc>
      </w:tr>
      <w:tr w:rsidR="00097FD6" w:rsidRPr="001D2F18" w:rsidTr="009A268C">
        <w:trPr>
          <w:trHeight w:val="300"/>
        </w:trPr>
        <w:tc>
          <w:tcPr>
            <w:tcW w:w="4395" w:type="dxa"/>
            <w:noWrap/>
            <w:hideMark/>
          </w:tcPr>
          <w:p w:rsidR="00097FD6" w:rsidRPr="001D2F18" w:rsidRDefault="00097FD6" w:rsidP="00E9421E">
            <w:pPr>
              <w:spacing w:after="0" w:line="240" w:lineRule="auto"/>
              <w:ind w:left="0" w:right="0" w:firstLine="0"/>
              <w:jc w:val="left"/>
            </w:pPr>
            <w:r w:rsidRPr="001D2F18">
              <w:t>Bolsas de pesquisa/estudo</w:t>
            </w:r>
          </w:p>
        </w:tc>
        <w:tc>
          <w:tcPr>
            <w:tcW w:w="1559" w:type="dxa"/>
            <w:noWrap/>
            <w:hideMark/>
          </w:tcPr>
          <w:p w:rsidR="00097FD6" w:rsidRPr="001D2F18" w:rsidRDefault="003975BE" w:rsidP="009A268C">
            <w:pPr>
              <w:spacing w:after="0" w:line="240" w:lineRule="auto"/>
              <w:ind w:left="0" w:right="0" w:firstLine="0"/>
              <w:jc w:val="center"/>
            </w:pPr>
            <w:r w:rsidRPr="001D2F18">
              <w:t>2</w:t>
            </w:r>
            <w:r w:rsidR="00097FD6" w:rsidRPr="001D2F18">
              <w:t>0</w:t>
            </w:r>
          </w:p>
        </w:tc>
        <w:tc>
          <w:tcPr>
            <w:tcW w:w="1417" w:type="dxa"/>
            <w:noWrap/>
            <w:hideMark/>
          </w:tcPr>
          <w:p w:rsidR="00097FD6" w:rsidRPr="001D2F18" w:rsidRDefault="00097FD6" w:rsidP="009A268C">
            <w:pPr>
              <w:spacing w:after="0" w:line="240" w:lineRule="auto"/>
              <w:ind w:left="0" w:right="0" w:firstLine="0"/>
              <w:jc w:val="center"/>
            </w:pPr>
            <w:r w:rsidRPr="001D2F18">
              <w:t>30</w:t>
            </w:r>
          </w:p>
        </w:tc>
        <w:tc>
          <w:tcPr>
            <w:tcW w:w="1560" w:type="dxa"/>
          </w:tcPr>
          <w:p w:rsidR="00097FD6" w:rsidRPr="001D2F18" w:rsidRDefault="00097FD6" w:rsidP="009A268C">
            <w:pPr>
              <w:spacing w:after="0" w:line="240" w:lineRule="auto"/>
              <w:ind w:left="0" w:right="0" w:firstLine="0"/>
              <w:jc w:val="center"/>
            </w:pPr>
          </w:p>
        </w:tc>
      </w:tr>
      <w:tr w:rsidR="00097FD6" w:rsidRPr="001D2F18" w:rsidTr="00895E67">
        <w:trPr>
          <w:trHeight w:val="300"/>
        </w:trPr>
        <w:tc>
          <w:tcPr>
            <w:tcW w:w="4395" w:type="dxa"/>
            <w:tcBorders>
              <w:top w:val="double" w:sz="4" w:space="0" w:color="4472C4" w:themeColor="accent1"/>
            </w:tcBorders>
            <w:shd w:val="clear" w:color="auto" w:fill="D9D9D9" w:themeFill="background1" w:themeFillShade="D9"/>
            <w:noWrap/>
            <w:hideMark/>
          </w:tcPr>
          <w:p w:rsidR="00097FD6" w:rsidRPr="001D2F18" w:rsidRDefault="00097FD6" w:rsidP="00E9421E">
            <w:pPr>
              <w:spacing w:after="0" w:line="240" w:lineRule="auto"/>
              <w:ind w:left="0" w:right="0" w:firstLine="0"/>
              <w:jc w:val="left"/>
              <w:rPr>
                <w:b/>
              </w:rPr>
            </w:pPr>
            <w:r w:rsidRPr="001D2F18">
              <w:rPr>
                <w:b/>
              </w:rPr>
              <w:t>MÁXIMO</w:t>
            </w:r>
            <w:r w:rsidR="00F35BFD" w:rsidRPr="001D2F18">
              <w:rPr>
                <w:b/>
              </w:rPr>
              <w:t>:</w:t>
            </w:r>
            <w:r w:rsidR="009A268C" w:rsidRPr="001D2F18">
              <w:rPr>
                <w:b/>
              </w:rPr>
              <w:t xml:space="preserve"> 100 PONTOS</w:t>
            </w:r>
          </w:p>
        </w:tc>
        <w:tc>
          <w:tcPr>
            <w:tcW w:w="1559" w:type="dxa"/>
            <w:tcBorders>
              <w:top w:val="double" w:sz="4" w:space="0" w:color="4472C4" w:themeColor="accent1"/>
            </w:tcBorders>
            <w:shd w:val="clear" w:color="auto" w:fill="D9D9D9" w:themeFill="background1" w:themeFillShade="D9"/>
            <w:noWrap/>
            <w:hideMark/>
          </w:tcPr>
          <w:p w:rsidR="00097FD6" w:rsidRPr="001D2F18" w:rsidRDefault="00097FD6" w:rsidP="009A268C">
            <w:pPr>
              <w:spacing w:after="0" w:line="240" w:lineRule="auto"/>
              <w:ind w:left="0" w:right="0" w:firstLine="0"/>
              <w:jc w:val="center"/>
            </w:pPr>
          </w:p>
        </w:tc>
        <w:tc>
          <w:tcPr>
            <w:tcW w:w="1417" w:type="dxa"/>
            <w:tcBorders>
              <w:top w:val="double" w:sz="4" w:space="0" w:color="4472C4" w:themeColor="accent1"/>
            </w:tcBorders>
            <w:shd w:val="clear" w:color="auto" w:fill="D9D9D9" w:themeFill="background1" w:themeFillShade="D9"/>
            <w:noWrap/>
            <w:hideMark/>
          </w:tcPr>
          <w:p w:rsidR="00097FD6" w:rsidRPr="001D2F18" w:rsidRDefault="00097FD6" w:rsidP="009A268C">
            <w:pPr>
              <w:spacing w:after="0" w:line="240" w:lineRule="auto"/>
              <w:ind w:left="0" w:right="0" w:firstLine="0"/>
              <w:jc w:val="center"/>
            </w:pPr>
          </w:p>
        </w:tc>
        <w:tc>
          <w:tcPr>
            <w:tcW w:w="1560" w:type="dxa"/>
            <w:tcBorders>
              <w:top w:val="double" w:sz="4" w:space="0" w:color="4472C4" w:themeColor="accent1"/>
            </w:tcBorders>
            <w:shd w:val="clear" w:color="auto" w:fill="D9D9D9" w:themeFill="background1" w:themeFillShade="D9"/>
          </w:tcPr>
          <w:p w:rsidR="00097FD6" w:rsidRPr="001D2F18" w:rsidRDefault="00097FD6" w:rsidP="009A268C">
            <w:pPr>
              <w:spacing w:after="0" w:line="240" w:lineRule="auto"/>
              <w:ind w:left="0" w:right="0" w:firstLine="0"/>
              <w:jc w:val="center"/>
            </w:pPr>
          </w:p>
        </w:tc>
      </w:tr>
    </w:tbl>
    <w:p w:rsidR="00E9421E" w:rsidRPr="001D2F18" w:rsidRDefault="00E9421E">
      <w:pPr>
        <w:spacing w:after="0" w:line="259" w:lineRule="auto"/>
        <w:ind w:left="-5" w:right="0"/>
        <w:jc w:val="left"/>
        <w:rPr>
          <w:sz w:val="22"/>
        </w:rPr>
      </w:pPr>
    </w:p>
    <w:p w:rsidR="00E9421E" w:rsidRPr="001D2F18" w:rsidRDefault="00E9421E" w:rsidP="00F35BFD">
      <w:pPr>
        <w:spacing w:after="0" w:line="240" w:lineRule="auto"/>
        <w:ind w:left="0" w:right="0" w:firstLine="0"/>
        <w:jc w:val="center"/>
        <w:rPr>
          <w:sz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559"/>
        <w:gridCol w:w="1417"/>
        <w:gridCol w:w="1560"/>
      </w:tblGrid>
      <w:tr w:rsidR="009A268C" w:rsidRPr="001D2F18" w:rsidTr="00B622BB">
        <w:trPr>
          <w:trHeight w:val="300"/>
        </w:trPr>
        <w:tc>
          <w:tcPr>
            <w:tcW w:w="4390" w:type="dxa"/>
            <w:shd w:val="clear" w:color="auto" w:fill="D9D9D9" w:themeFill="background1" w:themeFillShade="D9"/>
            <w:noWrap/>
            <w:vAlign w:val="center"/>
            <w:hideMark/>
          </w:tcPr>
          <w:p w:rsidR="009A268C" w:rsidRPr="001D2F18" w:rsidRDefault="00F35BFD" w:rsidP="00B622BB">
            <w:pPr>
              <w:spacing w:after="0" w:line="240" w:lineRule="auto"/>
              <w:ind w:left="0" w:right="0" w:firstLine="0"/>
              <w:jc w:val="center"/>
              <w:rPr>
                <w:b/>
              </w:rPr>
            </w:pPr>
            <w:r w:rsidRPr="001D2F18">
              <w:rPr>
                <w:b/>
                <w:sz w:val="22"/>
              </w:rPr>
              <w:t>TÍTULOS CIENTÍFICOS</w:t>
            </w:r>
          </w:p>
        </w:tc>
        <w:tc>
          <w:tcPr>
            <w:tcW w:w="1559" w:type="dxa"/>
            <w:shd w:val="clear" w:color="auto" w:fill="D9D9D9" w:themeFill="background1" w:themeFillShade="D9"/>
            <w:noWrap/>
            <w:vAlign w:val="center"/>
            <w:hideMark/>
          </w:tcPr>
          <w:p w:rsidR="009A268C" w:rsidRPr="001D2F18" w:rsidRDefault="009A268C" w:rsidP="00B622BB">
            <w:pPr>
              <w:spacing w:after="0" w:line="240" w:lineRule="auto"/>
              <w:ind w:left="0" w:right="0"/>
              <w:jc w:val="center"/>
              <w:rPr>
                <w:b/>
              </w:rPr>
            </w:pPr>
            <w:r w:rsidRPr="001D2F18">
              <w:rPr>
                <w:b/>
                <w:sz w:val="22"/>
              </w:rPr>
              <w:t>PONTOS POR UNIDADE</w:t>
            </w:r>
          </w:p>
        </w:tc>
        <w:tc>
          <w:tcPr>
            <w:tcW w:w="1417" w:type="dxa"/>
            <w:shd w:val="clear" w:color="auto" w:fill="D9D9D9" w:themeFill="background1" w:themeFillShade="D9"/>
            <w:noWrap/>
            <w:vAlign w:val="center"/>
            <w:hideMark/>
          </w:tcPr>
          <w:p w:rsidR="009A268C" w:rsidRPr="001D2F18" w:rsidRDefault="00895E67" w:rsidP="00B622BB">
            <w:pPr>
              <w:spacing w:after="0" w:line="240" w:lineRule="auto"/>
              <w:ind w:left="0" w:right="0"/>
              <w:jc w:val="center"/>
              <w:rPr>
                <w:b/>
              </w:rPr>
            </w:pPr>
            <w:r w:rsidRPr="001D2F18">
              <w:rPr>
                <w:b/>
                <w:sz w:val="22"/>
              </w:rPr>
              <w:t>MÁXIMO DE PONTOS</w:t>
            </w:r>
          </w:p>
        </w:tc>
        <w:tc>
          <w:tcPr>
            <w:tcW w:w="1560" w:type="dxa"/>
            <w:shd w:val="clear" w:color="auto" w:fill="D9D9D9" w:themeFill="background1" w:themeFillShade="D9"/>
            <w:vAlign w:val="center"/>
          </w:tcPr>
          <w:p w:rsidR="009A268C" w:rsidRPr="001D2F18" w:rsidRDefault="00F35BFD" w:rsidP="00B622BB">
            <w:pPr>
              <w:spacing w:after="0" w:line="240" w:lineRule="auto"/>
              <w:ind w:left="0" w:right="0"/>
              <w:jc w:val="center"/>
              <w:rPr>
                <w:b/>
              </w:rPr>
            </w:pPr>
            <w:r w:rsidRPr="001D2F18">
              <w:rPr>
                <w:b/>
                <w:sz w:val="22"/>
              </w:rPr>
              <w:t>PONTUAÇÃO</w:t>
            </w:r>
          </w:p>
        </w:tc>
      </w:tr>
      <w:tr w:rsidR="009A268C" w:rsidRPr="001D2F18" w:rsidTr="00B622BB">
        <w:trPr>
          <w:trHeight w:val="600"/>
        </w:trPr>
        <w:tc>
          <w:tcPr>
            <w:tcW w:w="4390" w:type="dxa"/>
            <w:shd w:val="clear" w:color="auto" w:fill="auto"/>
            <w:vAlign w:val="bottom"/>
            <w:hideMark/>
          </w:tcPr>
          <w:p w:rsidR="009A268C" w:rsidRPr="001D2F18" w:rsidRDefault="009A268C" w:rsidP="00DF615C">
            <w:pPr>
              <w:spacing w:after="0" w:line="240" w:lineRule="auto"/>
              <w:ind w:left="0" w:right="0" w:firstLine="0"/>
              <w:jc w:val="left"/>
            </w:pPr>
            <w:r w:rsidRPr="001D2F18">
              <w:rPr>
                <w:sz w:val="22"/>
              </w:rPr>
              <w:t>Publicações em eventos científicos nacionais e internacionais (por evento)</w:t>
            </w:r>
          </w:p>
        </w:tc>
        <w:tc>
          <w:tcPr>
            <w:tcW w:w="1559"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4</w:t>
            </w:r>
          </w:p>
        </w:tc>
        <w:tc>
          <w:tcPr>
            <w:tcW w:w="1417"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80</w:t>
            </w:r>
          </w:p>
        </w:tc>
        <w:tc>
          <w:tcPr>
            <w:tcW w:w="1560" w:type="dxa"/>
          </w:tcPr>
          <w:p w:rsidR="009A268C" w:rsidRPr="001D2F18" w:rsidRDefault="009A268C" w:rsidP="00DF615C">
            <w:pPr>
              <w:spacing w:after="0" w:line="240" w:lineRule="auto"/>
              <w:ind w:left="0" w:right="0" w:firstLine="0"/>
              <w:jc w:val="right"/>
            </w:pPr>
          </w:p>
        </w:tc>
      </w:tr>
      <w:tr w:rsidR="009A268C" w:rsidRPr="001D2F18" w:rsidTr="00B622BB">
        <w:trPr>
          <w:trHeight w:val="300"/>
        </w:trPr>
        <w:tc>
          <w:tcPr>
            <w:tcW w:w="4390" w:type="dxa"/>
            <w:shd w:val="clear" w:color="auto" w:fill="auto"/>
            <w:vAlign w:val="bottom"/>
            <w:hideMark/>
          </w:tcPr>
          <w:p w:rsidR="009A268C" w:rsidRPr="001D2F18" w:rsidRDefault="009A268C" w:rsidP="00DF615C">
            <w:pPr>
              <w:spacing w:after="0" w:line="240" w:lineRule="auto"/>
              <w:ind w:left="0" w:right="0" w:firstLine="0"/>
              <w:jc w:val="left"/>
            </w:pPr>
            <w:r w:rsidRPr="001D2F18">
              <w:rPr>
                <w:sz w:val="22"/>
              </w:rPr>
              <w:t>Capítulo de livro (por capítulo)</w:t>
            </w:r>
          </w:p>
        </w:tc>
        <w:tc>
          <w:tcPr>
            <w:tcW w:w="1559"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6</w:t>
            </w:r>
          </w:p>
        </w:tc>
        <w:tc>
          <w:tcPr>
            <w:tcW w:w="1417"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60</w:t>
            </w:r>
          </w:p>
        </w:tc>
        <w:tc>
          <w:tcPr>
            <w:tcW w:w="1560" w:type="dxa"/>
          </w:tcPr>
          <w:p w:rsidR="009A268C" w:rsidRPr="001D2F18" w:rsidRDefault="009A268C" w:rsidP="00DF615C">
            <w:pPr>
              <w:spacing w:after="0" w:line="240" w:lineRule="auto"/>
              <w:ind w:left="0" w:right="0" w:firstLine="0"/>
              <w:jc w:val="right"/>
            </w:pPr>
          </w:p>
        </w:tc>
      </w:tr>
      <w:tr w:rsidR="009A268C" w:rsidRPr="001D2F18" w:rsidTr="00B622BB">
        <w:trPr>
          <w:trHeight w:val="300"/>
        </w:trPr>
        <w:tc>
          <w:tcPr>
            <w:tcW w:w="4390" w:type="dxa"/>
            <w:shd w:val="clear" w:color="auto" w:fill="auto"/>
            <w:vAlign w:val="bottom"/>
            <w:hideMark/>
          </w:tcPr>
          <w:p w:rsidR="009A268C" w:rsidRPr="001D2F18" w:rsidRDefault="009A268C" w:rsidP="00DF615C">
            <w:pPr>
              <w:spacing w:after="0" w:line="240" w:lineRule="auto"/>
              <w:ind w:left="0" w:right="0" w:firstLine="0"/>
              <w:jc w:val="left"/>
            </w:pPr>
            <w:r w:rsidRPr="001D2F18">
              <w:rPr>
                <w:sz w:val="22"/>
              </w:rPr>
              <w:t>Pedidos de patente ou registro de softwares (por pedido)</w:t>
            </w:r>
          </w:p>
        </w:tc>
        <w:tc>
          <w:tcPr>
            <w:tcW w:w="1559"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6</w:t>
            </w:r>
          </w:p>
        </w:tc>
        <w:tc>
          <w:tcPr>
            <w:tcW w:w="1417"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60</w:t>
            </w:r>
          </w:p>
        </w:tc>
        <w:tc>
          <w:tcPr>
            <w:tcW w:w="1560" w:type="dxa"/>
          </w:tcPr>
          <w:p w:rsidR="009A268C" w:rsidRPr="001D2F18" w:rsidRDefault="009A268C" w:rsidP="00DF615C">
            <w:pPr>
              <w:spacing w:after="0" w:line="240" w:lineRule="auto"/>
              <w:ind w:left="0" w:right="0" w:firstLine="0"/>
              <w:jc w:val="right"/>
            </w:pPr>
          </w:p>
        </w:tc>
      </w:tr>
      <w:tr w:rsidR="009A268C" w:rsidRPr="001D2F18" w:rsidTr="00B622BB">
        <w:trPr>
          <w:trHeight w:val="300"/>
        </w:trPr>
        <w:tc>
          <w:tcPr>
            <w:tcW w:w="4390" w:type="dxa"/>
            <w:shd w:val="clear" w:color="auto" w:fill="auto"/>
            <w:vAlign w:val="bottom"/>
            <w:hideMark/>
          </w:tcPr>
          <w:p w:rsidR="009A268C" w:rsidRPr="001D2F18" w:rsidRDefault="009A268C" w:rsidP="00DF615C">
            <w:pPr>
              <w:spacing w:after="0" w:line="240" w:lineRule="auto"/>
              <w:ind w:left="0" w:right="0" w:firstLine="0"/>
              <w:jc w:val="left"/>
            </w:pPr>
            <w:r w:rsidRPr="001D2F18">
              <w:rPr>
                <w:sz w:val="22"/>
              </w:rPr>
              <w:t>Publicações em periódicos nacionais e internacionais (por artigo)</w:t>
            </w:r>
          </w:p>
        </w:tc>
        <w:tc>
          <w:tcPr>
            <w:tcW w:w="1559"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8</w:t>
            </w:r>
          </w:p>
        </w:tc>
        <w:tc>
          <w:tcPr>
            <w:tcW w:w="1417"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80</w:t>
            </w:r>
          </w:p>
        </w:tc>
        <w:tc>
          <w:tcPr>
            <w:tcW w:w="1560" w:type="dxa"/>
          </w:tcPr>
          <w:p w:rsidR="009A268C" w:rsidRPr="001D2F18" w:rsidRDefault="009A268C" w:rsidP="00DF615C">
            <w:pPr>
              <w:spacing w:after="0" w:line="240" w:lineRule="auto"/>
              <w:ind w:left="0" w:right="0" w:firstLine="0"/>
              <w:jc w:val="right"/>
            </w:pPr>
          </w:p>
        </w:tc>
      </w:tr>
      <w:tr w:rsidR="009A268C" w:rsidRPr="001D2F18" w:rsidTr="00B622BB">
        <w:trPr>
          <w:trHeight w:val="300"/>
        </w:trPr>
        <w:tc>
          <w:tcPr>
            <w:tcW w:w="4390" w:type="dxa"/>
            <w:shd w:val="clear" w:color="auto" w:fill="auto"/>
            <w:vAlign w:val="bottom"/>
            <w:hideMark/>
          </w:tcPr>
          <w:p w:rsidR="009A268C" w:rsidRPr="001D2F18" w:rsidRDefault="009A268C" w:rsidP="00DF615C">
            <w:pPr>
              <w:spacing w:after="0" w:line="240" w:lineRule="auto"/>
              <w:ind w:left="0" w:right="0" w:firstLine="0"/>
              <w:jc w:val="left"/>
            </w:pPr>
            <w:r w:rsidRPr="001D2F18">
              <w:rPr>
                <w:sz w:val="22"/>
              </w:rPr>
              <w:t>Patentes ou registros de software concedidos (por registro)</w:t>
            </w:r>
          </w:p>
        </w:tc>
        <w:tc>
          <w:tcPr>
            <w:tcW w:w="1559"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10</w:t>
            </w:r>
          </w:p>
        </w:tc>
        <w:tc>
          <w:tcPr>
            <w:tcW w:w="1417"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100</w:t>
            </w:r>
          </w:p>
        </w:tc>
        <w:tc>
          <w:tcPr>
            <w:tcW w:w="1560" w:type="dxa"/>
          </w:tcPr>
          <w:p w:rsidR="009A268C" w:rsidRPr="001D2F18" w:rsidRDefault="009A268C" w:rsidP="00DF615C">
            <w:pPr>
              <w:spacing w:after="0" w:line="240" w:lineRule="auto"/>
              <w:ind w:left="0" w:right="0" w:firstLine="0"/>
              <w:jc w:val="right"/>
            </w:pPr>
          </w:p>
        </w:tc>
      </w:tr>
      <w:tr w:rsidR="009A268C" w:rsidRPr="001D2F18" w:rsidTr="00B622BB">
        <w:trPr>
          <w:trHeight w:val="300"/>
        </w:trPr>
        <w:tc>
          <w:tcPr>
            <w:tcW w:w="4390" w:type="dxa"/>
            <w:shd w:val="clear" w:color="auto" w:fill="auto"/>
            <w:vAlign w:val="bottom"/>
            <w:hideMark/>
          </w:tcPr>
          <w:p w:rsidR="009A268C" w:rsidRPr="001D2F18" w:rsidRDefault="009A268C" w:rsidP="00DF615C">
            <w:pPr>
              <w:spacing w:after="0" w:line="240" w:lineRule="auto"/>
              <w:ind w:left="0" w:right="0" w:firstLine="0"/>
              <w:jc w:val="left"/>
            </w:pPr>
            <w:r w:rsidRPr="001D2F18">
              <w:rPr>
                <w:sz w:val="22"/>
              </w:rPr>
              <w:t>Autor/Editor de livro científico (por livro)</w:t>
            </w:r>
          </w:p>
        </w:tc>
        <w:tc>
          <w:tcPr>
            <w:tcW w:w="1559"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12</w:t>
            </w:r>
          </w:p>
        </w:tc>
        <w:tc>
          <w:tcPr>
            <w:tcW w:w="1417" w:type="dxa"/>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60</w:t>
            </w:r>
          </w:p>
        </w:tc>
        <w:tc>
          <w:tcPr>
            <w:tcW w:w="1560" w:type="dxa"/>
          </w:tcPr>
          <w:p w:rsidR="009A268C" w:rsidRPr="001D2F18" w:rsidRDefault="009A268C" w:rsidP="00DF615C">
            <w:pPr>
              <w:spacing w:after="0" w:line="240" w:lineRule="auto"/>
              <w:ind w:left="0" w:right="0" w:firstLine="0"/>
              <w:jc w:val="right"/>
            </w:pPr>
          </w:p>
        </w:tc>
      </w:tr>
      <w:tr w:rsidR="009A268C" w:rsidRPr="001D2F18" w:rsidTr="00B622BB">
        <w:trPr>
          <w:trHeight w:val="300"/>
        </w:trPr>
        <w:tc>
          <w:tcPr>
            <w:tcW w:w="4390" w:type="dxa"/>
            <w:tcBorders>
              <w:bottom w:val="double" w:sz="4" w:space="0" w:color="4472C4" w:themeColor="accent1"/>
            </w:tcBorders>
            <w:shd w:val="clear" w:color="auto" w:fill="auto"/>
            <w:vAlign w:val="bottom"/>
            <w:hideMark/>
          </w:tcPr>
          <w:p w:rsidR="009A268C" w:rsidRPr="001D2F18" w:rsidRDefault="009A268C" w:rsidP="00DF615C">
            <w:pPr>
              <w:spacing w:after="0" w:line="240" w:lineRule="auto"/>
              <w:ind w:left="0" w:right="0" w:firstLine="0"/>
              <w:jc w:val="left"/>
            </w:pPr>
            <w:r w:rsidRPr="001D2F18">
              <w:rPr>
                <w:sz w:val="22"/>
              </w:rPr>
              <w:t>Prêmios por publicação (por prêmio)</w:t>
            </w:r>
          </w:p>
        </w:tc>
        <w:tc>
          <w:tcPr>
            <w:tcW w:w="1559" w:type="dxa"/>
            <w:tcBorders>
              <w:bottom w:val="double" w:sz="4" w:space="0" w:color="4472C4" w:themeColor="accent1"/>
            </w:tcBorders>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14</w:t>
            </w:r>
          </w:p>
        </w:tc>
        <w:tc>
          <w:tcPr>
            <w:tcW w:w="1417" w:type="dxa"/>
            <w:tcBorders>
              <w:bottom w:val="double" w:sz="4" w:space="0" w:color="4472C4" w:themeColor="accent1"/>
            </w:tcBorders>
            <w:shd w:val="clear" w:color="auto" w:fill="auto"/>
            <w:noWrap/>
            <w:vAlign w:val="center"/>
            <w:hideMark/>
          </w:tcPr>
          <w:p w:rsidR="009A268C" w:rsidRPr="001D2F18" w:rsidRDefault="009A268C" w:rsidP="00B622BB">
            <w:pPr>
              <w:spacing w:after="0" w:line="240" w:lineRule="auto"/>
              <w:ind w:left="0" w:right="0" w:firstLine="0"/>
              <w:jc w:val="center"/>
            </w:pPr>
            <w:r w:rsidRPr="001D2F18">
              <w:rPr>
                <w:sz w:val="22"/>
              </w:rPr>
              <w:t>42</w:t>
            </w:r>
          </w:p>
        </w:tc>
        <w:tc>
          <w:tcPr>
            <w:tcW w:w="1560" w:type="dxa"/>
            <w:tcBorders>
              <w:bottom w:val="double" w:sz="4" w:space="0" w:color="4472C4" w:themeColor="accent1"/>
            </w:tcBorders>
          </w:tcPr>
          <w:p w:rsidR="009A268C" w:rsidRPr="001D2F18" w:rsidRDefault="009A268C" w:rsidP="00DF615C">
            <w:pPr>
              <w:spacing w:after="0" w:line="240" w:lineRule="auto"/>
              <w:ind w:left="0" w:right="0" w:firstLine="0"/>
              <w:jc w:val="right"/>
            </w:pPr>
          </w:p>
        </w:tc>
      </w:tr>
      <w:tr w:rsidR="009A268C" w:rsidRPr="001D2F18" w:rsidTr="00895E67">
        <w:trPr>
          <w:trHeight w:val="300"/>
        </w:trPr>
        <w:tc>
          <w:tcPr>
            <w:tcW w:w="4390" w:type="dxa"/>
            <w:tcBorders>
              <w:top w:val="double" w:sz="4" w:space="0" w:color="4472C4" w:themeColor="accent1"/>
            </w:tcBorders>
            <w:shd w:val="clear" w:color="auto" w:fill="D9D9D9" w:themeFill="background1" w:themeFillShade="D9"/>
            <w:noWrap/>
            <w:vAlign w:val="bottom"/>
            <w:hideMark/>
          </w:tcPr>
          <w:p w:rsidR="009A268C" w:rsidRPr="001D2F18" w:rsidRDefault="00F35BFD" w:rsidP="00DF615C">
            <w:pPr>
              <w:spacing w:after="0" w:line="240" w:lineRule="auto"/>
              <w:ind w:left="0" w:right="0" w:firstLine="0"/>
              <w:jc w:val="left"/>
            </w:pPr>
            <w:r w:rsidRPr="001D2F18">
              <w:rPr>
                <w:b/>
                <w:sz w:val="22"/>
              </w:rPr>
              <w:t>MÁXIMO: 100 PONTOS</w:t>
            </w:r>
          </w:p>
        </w:tc>
        <w:tc>
          <w:tcPr>
            <w:tcW w:w="1559" w:type="dxa"/>
            <w:tcBorders>
              <w:top w:val="double" w:sz="4" w:space="0" w:color="4472C4" w:themeColor="accent1"/>
            </w:tcBorders>
            <w:shd w:val="clear" w:color="auto" w:fill="D9D9D9" w:themeFill="background1" w:themeFillShade="D9"/>
            <w:noWrap/>
            <w:vAlign w:val="bottom"/>
          </w:tcPr>
          <w:p w:rsidR="009A268C" w:rsidRPr="001D2F18" w:rsidRDefault="009A268C" w:rsidP="009A268C">
            <w:pPr>
              <w:spacing w:after="0" w:line="240" w:lineRule="auto"/>
              <w:ind w:left="0" w:right="0" w:firstLine="0"/>
              <w:jc w:val="center"/>
            </w:pPr>
          </w:p>
        </w:tc>
        <w:tc>
          <w:tcPr>
            <w:tcW w:w="1417" w:type="dxa"/>
            <w:tcBorders>
              <w:top w:val="double" w:sz="4" w:space="0" w:color="4472C4" w:themeColor="accent1"/>
            </w:tcBorders>
            <w:shd w:val="clear" w:color="auto" w:fill="D9D9D9" w:themeFill="background1" w:themeFillShade="D9"/>
            <w:noWrap/>
            <w:vAlign w:val="bottom"/>
          </w:tcPr>
          <w:p w:rsidR="009A268C" w:rsidRPr="001D2F18" w:rsidRDefault="009A268C" w:rsidP="009A268C">
            <w:pPr>
              <w:spacing w:after="0" w:line="240" w:lineRule="auto"/>
              <w:ind w:left="0" w:right="0" w:firstLine="0"/>
              <w:jc w:val="center"/>
            </w:pPr>
          </w:p>
        </w:tc>
        <w:tc>
          <w:tcPr>
            <w:tcW w:w="1560" w:type="dxa"/>
            <w:tcBorders>
              <w:top w:val="double" w:sz="4" w:space="0" w:color="4472C4" w:themeColor="accent1"/>
            </w:tcBorders>
            <w:shd w:val="clear" w:color="auto" w:fill="D9D9D9" w:themeFill="background1" w:themeFillShade="D9"/>
          </w:tcPr>
          <w:p w:rsidR="009A268C" w:rsidRPr="001D2F18" w:rsidRDefault="009A268C" w:rsidP="00DF615C">
            <w:pPr>
              <w:spacing w:after="0" w:line="240" w:lineRule="auto"/>
              <w:ind w:left="0" w:right="0" w:firstLine="0"/>
              <w:jc w:val="left"/>
            </w:pPr>
          </w:p>
        </w:tc>
      </w:tr>
    </w:tbl>
    <w:p w:rsidR="00F35BFD" w:rsidRPr="001D2F18" w:rsidRDefault="00F35BFD">
      <w:pPr>
        <w:spacing w:after="0" w:line="259" w:lineRule="auto"/>
        <w:ind w:left="-5" w:right="0"/>
        <w:jc w:val="left"/>
        <w:rPr>
          <w:sz w:val="22"/>
        </w:rPr>
      </w:pPr>
    </w:p>
    <w:p w:rsidR="00F35BFD" w:rsidRPr="001D2F18" w:rsidRDefault="00F35BFD">
      <w:pPr>
        <w:spacing w:after="160" w:line="259" w:lineRule="auto"/>
        <w:ind w:left="0" w:right="0" w:firstLine="0"/>
        <w:jc w:val="left"/>
        <w:rPr>
          <w:sz w:val="22"/>
        </w:rPr>
      </w:pPr>
      <w:r w:rsidRPr="001D2F18">
        <w:rPr>
          <w:sz w:val="22"/>
        </w:rPr>
        <w:br w:type="page"/>
      </w:r>
    </w:p>
    <w:p w:rsidR="00E9421E" w:rsidRPr="001D2F18" w:rsidRDefault="00E9421E">
      <w:pPr>
        <w:spacing w:after="0" w:line="259" w:lineRule="auto"/>
        <w:ind w:left="-5" w:right="0"/>
        <w:jc w:val="left"/>
        <w:rPr>
          <w:sz w:val="22"/>
        </w:rPr>
      </w:pPr>
    </w:p>
    <w:tbl>
      <w:tblPr>
        <w:tblStyle w:val="Tabelacomgrade"/>
        <w:tblW w:w="8926" w:type="dxa"/>
        <w:tblLook w:val="04A0" w:firstRow="1" w:lastRow="0" w:firstColumn="1" w:lastColumn="0" w:noHBand="0" w:noVBand="1"/>
      </w:tblPr>
      <w:tblGrid>
        <w:gridCol w:w="4119"/>
        <w:gridCol w:w="1588"/>
        <w:gridCol w:w="1659"/>
        <w:gridCol w:w="1560"/>
      </w:tblGrid>
      <w:tr w:rsidR="00F35BFD" w:rsidRPr="001D2F18" w:rsidTr="00B622BB">
        <w:trPr>
          <w:trHeight w:val="300"/>
        </w:trPr>
        <w:tc>
          <w:tcPr>
            <w:tcW w:w="4119" w:type="dxa"/>
            <w:shd w:val="clear" w:color="auto" w:fill="D9D9D9" w:themeFill="background1" w:themeFillShade="D9"/>
            <w:noWrap/>
            <w:vAlign w:val="center"/>
            <w:hideMark/>
          </w:tcPr>
          <w:p w:rsidR="00F35BFD" w:rsidRPr="001D2F18" w:rsidRDefault="00F35BFD" w:rsidP="00B622BB">
            <w:pPr>
              <w:spacing w:after="0" w:line="240" w:lineRule="auto"/>
              <w:ind w:left="0" w:right="0" w:firstLine="0"/>
              <w:jc w:val="center"/>
              <w:rPr>
                <w:b/>
              </w:rPr>
            </w:pPr>
            <w:r w:rsidRPr="001D2F18">
              <w:rPr>
                <w:b/>
              </w:rPr>
              <w:t>TÍTULOS ADMINISTRATIVOS, PROFISSIONAIS</w:t>
            </w:r>
          </w:p>
        </w:tc>
        <w:tc>
          <w:tcPr>
            <w:tcW w:w="1588" w:type="dxa"/>
            <w:shd w:val="clear" w:color="auto" w:fill="D9D9D9" w:themeFill="background1" w:themeFillShade="D9"/>
            <w:noWrap/>
            <w:vAlign w:val="center"/>
            <w:hideMark/>
          </w:tcPr>
          <w:p w:rsidR="00F35BFD" w:rsidRPr="001D2F18" w:rsidRDefault="00F35BFD" w:rsidP="00B622BB">
            <w:pPr>
              <w:spacing w:after="0" w:line="240" w:lineRule="auto"/>
              <w:ind w:left="0" w:right="0" w:firstLine="0"/>
              <w:jc w:val="center"/>
              <w:rPr>
                <w:b/>
              </w:rPr>
            </w:pPr>
            <w:r w:rsidRPr="001D2F18">
              <w:rPr>
                <w:b/>
              </w:rPr>
              <w:t>PONTOS POR UNIDADE</w:t>
            </w:r>
          </w:p>
        </w:tc>
        <w:tc>
          <w:tcPr>
            <w:tcW w:w="1659" w:type="dxa"/>
            <w:shd w:val="clear" w:color="auto" w:fill="D9D9D9" w:themeFill="background1" w:themeFillShade="D9"/>
            <w:noWrap/>
            <w:vAlign w:val="center"/>
            <w:hideMark/>
          </w:tcPr>
          <w:p w:rsidR="00F35BFD" w:rsidRPr="001D2F18" w:rsidRDefault="00895E67" w:rsidP="00B622BB">
            <w:pPr>
              <w:spacing w:after="0" w:line="240" w:lineRule="auto"/>
              <w:ind w:left="0" w:right="0" w:firstLine="0"/>
              <w:jc w:val="center"/>
              <w:rPr>
                <w:b/>
                <w:color w:val="auto"/>
                <w:sz w:val="20"/>
                <w:szCs w:val="20"/>
              </w:rPr>
            </w:pPr>
            <w:r w:rsidRPr="001D2F18">
              <w:rPr>
                <w:b/>
              </w:rPr>
              <w:t>MÁXIMO DE PONTOS</w:t>
            </w:r>
          </w:p>
        </w:tc>
        <w:tc>
          <w:tcPr>
            <w:tcW w:w="1560" w:type="dxa"/>
            <w:shd w:val="clear" w:color="auto" w:fill="D9D9D9" w:themeFill="background1" w:themeFillShade="D9"/>
            <w:vAlign w:val="center"/>
          </w:tcPr>
          <w:p w:rsidR="00F35BFD" w:rsidRPr="001D2F18" w:rsidRDefault="00F35BFD" w:rsidP="00B622BB">
            <w:pPr>
              <w:spacing w:after="0" w:line="240" w:lineRule="auto"/>
              <w:ind w:left="0" w:right="0" w:firstLine="0"/>
              <w:jc w:val="center"/>
              <w:rPr>
                <w:b/>
                <w:color w:val="auto"/>
                <w:sz w:val="20"/>
                <w:szCs w:val="20"/>
              </w:rPr>
            </w:pPr>
            <w:r w:rsidRPr="001D2F18">
              <w:rPr>
                <w:b/>
                <w:color w:val="auto"/>
                <w:sz w:val="20"/>
                <w:szCs w:val="20"/>
              </w:rPr>
              <w:t>PONTUAÇÃO</w:t>
            </w:r>
          </w:p>
        </w:tc>
      </w:tr>
      <w:tr w:rsidR="00F35BFD" w:rsidRPr="001D2F18" w:rsidTr="00B622BB">
        <w:trPr>
          <w:trHeight w:val="600"/>
        </w:trPr>
        <w:tc>
          <w:tcPr>
            <w:tcW w:w="4119" w:type="dxa"/>
            <w:hideMark/>
          </w:tcPr>
          <w:p w:rsidR="00F35BFD" w:rsidRPr="001D2F18" w:rsidRDefault="00F35BFD" w:rsidP="00613474">
            <w:pPr>
              <w:spacing w:after="0" w:line="240" w:lineRule="auto"/>
              <w:ind w:left="0" w:right="0" w:firstLine="0"/>
              <w:jc w:val="left"/>
            </w:pPr>
            <w:r w:rsidRPr="001D2F18">
              <w:t>Coordenador de eventos (por evento), membro de conselho editorial ou revisor</w:t>
            </w:r>
            <w:r w:rsidR="00681EB6" w:rsidRPr="001D2F18">
              <w:t xml:space="preserve"> de periódicos</w:t>
            </w:r>
          </w:p>
        </w:tc>
        <w:tc>
          <w:tcPr>
            <w:tcW w:w="1588" w:type="dxa"/>
            <w:noWrap/>
            <w:vAlign w:val="center"/>
            <w:hideMark/>
          </w:tcPr>
          <w:p w:rsidR="00F35BFD" w:rsidRPr="001D2F18" w:rsidRDefault="00681EB6" w:rsidP="00B622BB">
            <w:pPr>
              <w:spacing w:after="0" w:line="240" w:lineRule="auto"/>
              <w:ind w:left="0" w:right="0" w:firstLine="0"/>
              <w:jc w:val="center"/>
            </w:pPr>
            <w:r w:rsidRPr="001D2F18">
              <w:t>5</w:t>
            </w:r>
          </w:p>
        </w:tc>
        <w:tc>
          <w:tcPr>
            <w:tcW w:w="1659" w:type="dxa"/>
            <w:noWrap/>
            <w:vAlign w:val="center"/>
            <w:hideMark/>
          </w:tcPr>
          <w:p w:rsidR="00F35BFD" w:rsidRPr="001D2F18" w:rsidRDefault="00F35BFD" w:rsidP="00B622BB">
            <w:pPr>
              <w:spacing w:after="0" w:line="240" w:lineRule="auto"/>
              <w:ind w:left="0" w:right="0" w:firstLine="0"/>
              <w:jc w:val="center"/>
            </w:pPr>
            <w:r w:rsidRPr="001D2F18">
              <w:t>40</w:t>
            </w:r>
          </w:p>
        </w:tc>
        <w:tc>
          <w:tcPr>
            <w:tcW w:w="1560" w:type="dxa"/>
          </w:tcPr>
          <w:p w:rsidR="00F35BFD" w:rsidRPr="001D2F18" w:rsidRDefault="00F35BFD" w:rsidP="00F35BFD">
            <w:pPr>
              <w:spacing w:after="0" w:line="240" w:lineRule="auto"/>
              <w:ind w:left="0" w:right="0" w:firstLine="0"/>
              <w:jc w:val="center"/>
            </w:pPr>
          </w:p>
        </w:tc>
      </w:tr>
      <w:tr w:rsidR="00F35BFD" w:rsidRPr="001D2F18" w:rsidTr="00B622BB">
        <w:trPr>
          <w:trHeight w:val="600"/>
        </w:trPr>
        <w:tc>
          <w:tcPr>
            <w:tcW w:w="4119" w:type="dxa"/>
            <w:hideMark/>
          </w:tcPr>
          <w:p w:rsidR="00F35BFD" w:rsidRPr="001D2F18" w:rsidRDefault="00F35BFD" w:rsidP="00613474">
            <w:pPr>
              <w:spacing w:after="0" w:line="240" w:lineRule="auto"/>
              <w:ind w:left="0" w:right="0" w:firstLine="0"/>
              <w:jc w:val="left"/>
            </w:pPr>
            <w:r w:rsidRPr="001D2F18">
              <w:t>Participação de projetos de pesquisa, desenvolvimento ou extensã</w:t>
            </w:r>
            <w:r w:rsidR="00681EB6" w:rsidRPr="001D2F18">
              <w:t>o tecnológica</w:t>
            </w:r>
          </w:p>
        </w:tc>
        <w:tc>
          <w:tcPr>
            <w:tcW w:w="1588" w:type="dxa"/>
            <w:noWrap/>
            <w:vAlign w:val="center"/>
            <w:hideMark/>
          </w:tcPr>
          <w:p w:rsidR="00F35BFD" w:rsidRPr="001D2F18" w:rsidRDefault="00681EB6" w:rsidP="00B622BB">
            <w:pPr>
              <w:spacing w:after="0" w:line="240" w:lineRule="auto"/>
              <w:ind w:left="0" w:right="0" w:firstLine="0"/>
              <w:jc w:val="center"/>
            </w:pPr>
            <w:r w:rsidRPr="001D2F18">
              <w:t>5</w:t>
            </w:r>
          </w:p>
        </w:tc>
        <w:tc>
          <w:tcPr>
            <w:tcW w:w="1659" w:type="dxa"/>
            <w:noWrap/>
            <w:vAlign w:val="center"/>
            <w:hideMark/>
          </w:tcPr>
          <w:p w:rsidR="00F35BFD" w:rsidRPr="001D2F18" w:rsidRDefault="00F35BFD" w:rsidP="00B622BB">
            <w:pPr>
              <w:spacing w:after="0" w:line="240" w:lineRule="auto"/>
              <w:ind w:left="0" w:right="0" w:firstLine="0"/>
              <w:jc w:val="center"/>
            </w:pPr>
            <w:r w:rsidRPr="001D2F18">
              <w:t>30</w:t>
            </w:r>
          </w:p>
        </w:tc>
        <w:tc>
          <w:tcPr>
            <w:tcW w:w="1560" w:type="dxa"/>
          </w:tcPr>
          <w:p w:rsidR="00F35BFD" w:rsidRPr="001D2F18" w:rsidRDefault="00F35BFD" w:rsidP="00F35BFD">
            <w:pPr>
              <w:spacing w:after="0" w:line="240" w:lineRule="auto"/>
              <w:ind w:left="0" w:right="0" w:firstLine="0"/>
              <w:jc w:val="center"/>
            </w:pPr>
          </w:p>
        </w:tc>
      </w:tr>
      <w:tr w:rsidR="00F35BFD" w:rsidRPr="001D2F18" w:rsidTr="00B622BB">
        <w:trPr>
          <w:trHeight w:val="600"/>
        </w:trPr>
        <w:tc>
          <w:tcPr>
            <w:tcW w:w="4119" w:type="dxa"/>
            <w:hideMark/>
          </w:tcPr>
          <w:p w:rsidR="00F35BFD" w:rsidRPr="001D2F18" w:rsidRDefault="00F35BFD" w:rsidP="00613474">
            <w:pPr>
              <w:spacing w:after="0" w:line="240" w:lineRule="auto"/>
              <w:ind w:left="0" w:right="0" w:firstLine="0"/>
              <w:jc w:val="left"/>
            </w:pPr>
            <w:r w:rsidRPr="001D2F18">
              <w:t>Atividades profissionais em Núcleos de Inovação Tecnológica</w:t>
            </w:r>
            <w:r w:rsidR="00681EB6" w:rsidRPr="001D2F18">
              <w:t xml:space="preserve"> ou Colegiados de Pós-graduação</w:t>
            </w:r>
          </w:p>
        </w:tc>
        <w:tc>
          <w:tcPr>
            <w:tcW w:w="1588" w:type="dxa"/>
            <w:noWrap/>
            <w:vAlign w:val="center"/>
            <w:hideMark/>
          </w:tcPr>
          <w:p w:rsidR="00F35BFD" w:rsidRPr="001D2F18" w:rsidRDefault="00681EB6" w:rsidP="00B622BB">
            <w:pPr>
              <w:spacing w:after="0" w:line="240" w:lineRule="auto"/>
              <w:ind w:left="0" w:right="0" w:firstLine="0"/>
              <w:jc w:val="center"/>
            </w:pPr>
            <w:r w:rsidRPr="001D2F18">
              <w:t>5</w:t>
            </w:r>
          </w:p>
        </w:tc>
        <w:tc>
          <w:tcPr>
            <w:tcW w:w="1659" w:type="dxa"/>
            <w:noWrap/>
            <w:vAlign w:val="center"/>
            <w:hideMark/>
          </w:tcPr>
          <w:p w:rsidR="00F35BFD" w:rsidRPr="001D2F18" w:rsidRDefault="00F35BFD" w:rsidP="00B622BB">
            <w:pPr>
              <w:spacing w:after="0" w:line="240" w:lineRule="auto"/>
              <w:ind w:left="0" w:right="0" w:firstLine="0"/>
              <w:jc w:val="center"/>
            </w:pPr>
            <w:r w:rsidRPr="001D2F18">
              <w:t>30</w:t>
            </w:r>
          </w:p>
        </w:tc>
        <w:tc>
          <w:tcPr>
            <w:tcW w:w="1560" w:type="dxa"/>
          </w:tcPr>
          <w:p w:rsidR="00F35BFD" w:rsidRPr="001D2F18" w:rsidRDefault="00F35BFD" w:rsidP="00F35BFD">
            <w:pPr>
              <w:spacing w:after="0" w:line="240" w:lineRule="auto"/>
              <w:ind w:left="0" w:right="0" w:firstLine="0"/>
              <w:jc w:val="center"/>
            </w:pPr>
          </w:p>
        </w:tc>
      </w:tr>
      <w:tr w:rsidR="00F35BFD" w:rsidRPr="001D2F18" w:rsidTr="00B622BB">
        <w:trPr>
          <w:trHeight w:val="300"/>
        </w:trPr>
        <w:tc>
          <w:tcPr>
            <w:tcW w:w="4119" w:type="dxa"/>
            <w:hideMark/>
          </w:tcPr>
          <w:p w:rsidR="00F35BFD" w:rsidRPr="001D2F18" w:rsidRDefault="00F35BFD" w:rsidP="00613474">
            <w:pPr>
              <w:spacing w:after="0" w:line="240" w:lineRule="auto"/>
              <w:ind w:left="0" w:right="0" w:firstLine="0"/>
              <w:jc w:val="left"/>
            </w:pPr>
            <w:r w:rsidRPr="001D2F18">
              <w:t>Membro de com</w:t>
            </w:r>
            <w:r w:rsidR="008A36B7" w:rsidRPr="001D2F18">
              <w:t>itê organizador de evento (por E</w:t>
            </w:r>
            <w:r w:rsidRPr="001D2F18">
              <w:t>vento)</w:t>
            </w:r>
          </w:p>
        </w:tc>
        <w:tc>
          <w:tcPr>
            <w:tcW w:w="1588" w:type="dxa"/>
            <w:noWrap/>
            <w:vAlign w:val="center"/>
            <w:hideMark/>
          </w:tcPr>
          <w:p w:rsidR="00F35BFD" w:rsidRPr="001D2F18" w:rsidRDefault="00681EB6" w:rsidP="00B622BB">
            <w:pPr>
              <w:spacing w:after="0" w:line="240" w:lineRule="auto"/>
              <w:ind w:left="0" w:right="0" w:firstLine="0"/>
              <w:jc w:val="center"/>
            </w:pPr>
            <w:r w:rsidRPr="001D2F18">
              <w:t>10</w:t>
            </w:r>
          </w:p>
        </w:tc>
        <w:tc>
          <w:tcPr>
            <w:tcW w:w="1659" w:type="dxa"/>
            <w:noWrap/>
            <w:vAlign w:val="center"/>
            <w:hideMark/>
          </w:tcPr>
          <w:p w:rsidR="00F35BFD" w:rsidRPr="001D2F18" w:rsidRDefault="00681EB6" w:rsidP="00B622BB">
            <w:pPr>
              <w:spacing w:after="0" w:line="240" w:lineRule="auto"/>
              <w:ind w:left="0" w:right="0" w:firstLine="0"/>
              <w:jc w:val="center"/>
            </w:pPr>
            <w:r w:rsidRPr="001D2F18">
              <w:t>20</w:t>
            </w:r>
          </w:p>
        </w:tc>
        <w:tc>
          <w:tcPr>
            <w:tcW w:w="1560" w:type="dxa"/>
          </w:tcPr>
          <w:p w:rsidR="00F35BFD" w:rsidRPr="001D2F18" w:rsidRDefault="00F35BFD" w:rsidP="00F35BFD">
            <w:pPr>
              <w:spacing w:after="0" w:line="240" w:lineRule="auto"/>
              <w:ind w:left="0" w:right="0" w:firstLine="0"/>
              <w:jc w:val="center"/>
            </w:pPr>
          </w:p>
        </w:tc>
      </w:tr>
      <w:tr w:rsidR="00F35BFD" w:rsidRPr="001D2F18" w:rsidTr="00B622BB">
        <w:trPr>
          <w:trHeight w:val="300"/>
        </w:trPr>
        <w:tc>
          <w:tcPr>
            <w:tcW w:w="4119" w:type="dxa"/>
            <w:tcBorders>
              <w:bottom w:val="double" w:sz="4" w:space="0" w:color="4472C4" w:themeColor="accent1"/>
            </w:tcBorders>
            <w:hideMark/>
          </w:tcPr>
          <w:p w:rsidR="00F35BFD" w:rsidRPr="001D2F18" w:rsidRDefault="00F35BFD" w:rsidP="00613474">
            <w:pPr>
              <w:spacing w:after="0" w:line="240" w:lineRule="auto"/>
              <w:ind w:left="0" w:right="0" w:firstLine="0"/>
              <w:jc w:val="left"/>
            </w:pPr>
            <w:r w:rsidRPr="001D2F18">
              <w:t xml:space="preserve">Participação em </w:t>
            </w:r>
            <w:r w:rsidR="00681EB6" w:rsidRPr="001D2F18">
              <w:t>Eventos (por Evento)</w:t>
            </w:r>
          </w:p>
        </w:tc>
        <w:tc>
          <w:tcPr>
            <w:tcW w:w="1588" w:type="dxa"/>
            <w:tcBorders>
              <w:bottom w:val="double" w:sz="4" w:space="0" w:color="4472C4" w:themeColor="accent1"/>
            </w:tcBorders>
            <w:noWrap/>
            <w:vAlign w:val="center"/>
            <w:hideMark/>
          </w:tcPr>
          <w:p w:rsidR="00F35BFD" w:rsidRPr="001D2F18" w:rsidRDefault="00681EB6" w:rsidP="00B622BB">
            <w:pPr>
              <w:spacing w:after="0" w:line="240" w:lineRule="auto"/>
              <w:ind w:left="0" w:right="0" w:firstLine="0"/>
              <w:jc w:val="center"/>
            </w:pPr>
            <w:r w:rsidRPr="001D2F18">
              <w:t>5</w:t>
            </w:r>
          </w:p>
        </w:tc>
        <w:tc>
          <w:tcPr>
            <w:tcW w:w="1659" w:type="dxa"/>
            <w:tcBorders>
              <w:bottom w:val="double" w:sz="4" w:space="0" w:color="4472C4" w:themeColor="accent1"/>
            </w:tcBorders>
            <w:noWrap/>
            <w:vAlign w:val="center"/>
            <w:hideMark/>
          </w:tcPr>
          <w:p w:rsidR="00F35BFD" w:rsidRPr="001D2F18" w:rsidRDefault="00681EB6" w:rsidP="00B622BB">
            <w:pPr>
              <w:spacing w:after="0" w:line="240" w:lineRule="auto"/>
              <w:ind w:left="0" w:right="0" w:firstLine="0"/>
              <w:jc w:val="center"/>
            </w:pPr>
            <w:r w:rsidRPr="001D2F18">
              <w:t>40</w:t>
            </w:r>
          </w:p>
        </w:tc>
        <w:tc>
          <w:tcPr>
            <w:tcW w:w="1560" w:type="dxa"/>
            <w:tcBorders>
              <w:bottom w:val="double" w:sz="4" w:space="0" w:color="4472C4" w:themeColor="accent1"/>
            </w:tcBorders>
          </w:tcPr>
          <w:p w:rsidR="00F35BFD" w:rsidRPr="001D2F18" w:rsidRDefault="00F35BFD" w:rsidP="00F35BFD">
            <w:pPr>
              <w:spacing w:after="0" w:line="240" w:lineRule="auto"/>
              <w:ind w:left="0" w:right="0" w:firstLine="0"/>
              <w:jc w:val="center"/>
            </w:pPr>
          </w:p>
        </w:tc>
      </w:tr>
      <w:tr w:rsidR="008A36B7" w:rsidRPr="001D2F18" w:rsidTr="00B622BB">
        <w:trPr>
          <w:trHeight w:val="300"/>
        </w:trPr>
        <w:tc>
          <w:tcPr>
            <w:tcW w:w="4119" w:type="dxa"/>
            <w:tcBorders>
              <w:bottom w:val="double" w:sz="4" w:space="0" w:color="4472C4" w:themeColor="accent1"/>
            </w:tcBorders>
          </w:tcPr>
          <w:p w:rsidR="008A36B7" w:rsidRPr="001D2F18" w:rsidRDefault="008A36B7" w:rsidP="00613474">
            <w:pPr>
              <w:spacing w:after="0" w:line="240" w:lineRule="auto"/>
              <w:ind w:left="0" w:right="0" w:firstLine="0"/>
              <w:jc w:val="left"/>
            </w:pPr>
            <w:r w:rsidRPr="001D2F18">
              <w:t>Cursos na área de informática (por Curso)</w:t>
            </w:r>
          </w:p>
        </w:tc>
        <w:tc>
          <w:tcPr>
            <w:tcW w:w="1588" w:type="dxa"/>
            <w:tcBorders>
              <w:bottom w:val="double" w:sz="4" w:space="0" w:color="4472C4" w:themeColor="accent1"/>
            </w:tcBorders>
            <w:noWrap/>
            <w:vAlign w:val="center"/>
          </w:tcPr>
          <w:p w:rsidR="008A36B7" w:rsidRPr="001D2F18" w:rsidRDefault="008A36B7" w:rsidP="00B622BB">
            <w:pPr>
              <w:spacing w:after="0" w:line="240" w:lineRule="auto"/>
              <w:ind w:left="0" w:right="0" w:firstLine="0"/>
              <w:jc w:val="center"/>
            </w:pPr>
            <w:r w:rsidRPr="001D2F18">
              <w:t>10</w:t>
            </w:r>
          </w:p>
        </w:tc>
        <w:tc>
          <w:tcPr>
            <w:tcW w:w="1659" w:type="dxa"/>
            <w:tcBorders>
              <w:bottom w:val="double" w:sz="4" w:space="0" w:color="4472C4" w:themeColor="accent1"/>
            </w:tcBorders>
            <w:noWrap/>
            <w:vAlign w:val="center"/>
          </w:tcPr>
          <w:p w:rsidR="008A36B7" w:rsidRPr="001D2F18" w:rsidRDefault="008A36B7" w:rsidP="00B622BB">
            <w:pPr>
              <w:spacing w:after="0" w:line="240" w:lineRule="auto"/>
              <w:ind w:left="0" w:right="0" w:firstLine="0"/>
              <w:jc w:val="center"/>
            </w:pPr>
            <w:r w:rsidRPr="001D2F18">
              <w:t>20</w:t>
            </w:r>
          </w:p>
        </w:tc>
        <w:tc>
          <w:tcPr>
            <w:tcW w:w="1560" w:type="dxa"/>
            <w:tcBorders>
              <w:bottom w:val="double" w:sz="4" w:space="0" w:color="4472C4" w:themeColor="accent1"/>
            </w:tcBorders>
          </w:tcPr>
          <w:p w:rsidR="008A36B7" w:rsidRPr="001D2F18" w:rsidRDefault="008A36B7" w:rsidP="00F35BFD">
            <w:pPr>
              <w:spacing w:after="0" w:line="240" w:lineRule="auto"/>
              <w:ind w:left="0" w:right="0" w:firstLine="0"/>
              <w:jc w:val="center"/>
            </w:pPr>
          </w:p>
        </w:tc>
      </w:tr>
      <w:tr w:rsidR="00F35BFD" w:rsidRPr="001D2F18" w:rsidTr="00895E67">
        <w:trPr>
          <w:trHeight w:val="300"/>
        </w:trPr>
        <w:tc>
          <w:tcPr>
            <w:tcW w:w="4119" w:type="dxa"/>
            <w:tcBorders>
              <w:top w:val="double" w:sz="4" w:space="0" w:color="4472C4" w:themeColor="accent1"/>
            </w:tcBorders>
            <w:shd w:val="clear" w:color="auto" w:fill="D9D9D9" w:themeFill="background1" w:themeFillShade="D9"/>
            <w:noWrap/>
            <w:hideMark/>
          </w:tcPr>
          <w:p w:rsidR="00F35BFD" w:rsidRPr="001D2F18" w:rsidRDefault="00F35BFD" w:rsidP="00613474">
            <w:pPr>
              <w:spacing w:after="0" w:line="240" w:lineRule="auto"/>
              <w:ind w:left="0" w:right="0" w:firstLine="0"/>
              <w:jc w:val="left"/>
            </w:pPr>
            <w:r w:rsidRPr="001D2F18">
              <w:rPr>
                <w:b/>
              </w:rPr>
              <w:t>MÁXIMO: 100 PONTOS</w:t>
            </w:r>
          </w:p>
        </w:tc>
        <w:tc>
          <w:tcPr>
            <w:tcW w:w="1588" w:type="dxa"/>
            <w:tcBorders>
              <w:top w:val="double" w:sz="4" w:space="0" w:color="4472C4" w:themeColor="accent1"/>
            </w:tcBorders>
            <w:shd w:val="clear" w:color="auto" w:fill="D9D9D9" w:themeFill="background1" w:themeFillShade="D9"/>
            <w:noWrap/>
          </w:tcPr>
          <w:p w:rsidR="00F35BFD" w:rsidRPr="001D2F18" w:rsidRDefault="00F35BFD" w:rsidP="00F35BFD">
            <w:pPr>
              <w:spacing w:after="0" w:line="240" w:lineRule="auto"/>
              <w:ind w:left="0" w:right="0" w:firstLine="0"/>
              <w:jc w:val="center"/>
            </w:pPr>
          </w:p>
        </w:tc>
        <w:tc>
          <w:tcPr>
            <w:tcW w:w="1659" w:type="dxa"/>
            <w:tcBorders>
              <w:top w:val="double" w:sz="4" w:space="0" w:color="4472C4" w:themeColor="accent1"/>
            </w:tcBorders>
            <w:shd w:val="clear" w:color="auto" w:fill="D9D9D9" w:themeFill="background1" w:themeFillShade="D9"/>
            <w:noWrap/>
          </w:tcPr>
          <w:p w:rsidR="00F35BFD" w:rsidRPr="001D2F18" w:rsidRDefault="00F35BFD" w:rsidP="00F35BFD">
            <w:pPr>
              <w:spacing w:after="0" w:line="240" w:lineRule="auto"/>
              <w:ind w:left="0" w:right="0" w:firstLine="0"/>
              <w:jc w:val="center"/>
            </w:pPr>
          </w:p>
        </w:tc>
        <w:tc>
          <w:tcPr>
            <w:tcW w:w="1560" w:type="dxa"/>
            <w:tcBorders>
              <w:top w:val="double" w:sz="4" w:space="0" w:color="4472C4" w:themeColor="accent1"/>
            </w:tcBorders>
            <w:shd w:val="clear" w:color="auto" w:fill="D9D9D9" w:themeFill="background1" w:themeFillShade="D9"/>
          </w:tcPr>
          <w:p w:rsidR="00F35BFD" w:rsidRPr="001D2F18" w:rsidRDefault="00F35BFD" w:rsidP="00F35BFD">
            <w:pPr>
              <w:spacing w:after="0" w:line="240" w:lineRule="auto"/>
              <w:ind w:left="0" w:right="0" w:firstLine="0"/>
              <w:jc w:val="center"/>
            </w:pPr>
          </w:p>
        </w:tc>
      </w:tr>
    </w:tbl>
    <w:p w:rsidR="004B700A" w:rsidRPr="001D2F18" w:rsidRDefault="004B700A">
      <w:pPr>
        <w:spacing w:after="160" w:line="259" w:lineRule="auto"/>
        <w:ind w:left="0" w:right="0" w:firstLine="0"/>
        <w:jc w:val="left"/>
        <w:rPr>
          <w:sz w:val="22"/>
        </w:rPr>
      </w:pPr>
    </w:p>
    <w:p w:rsidR="004B700A" w:rsidRPr="001D2F18" w:rsidRDefault="004B700A">
      <w:pPr>
        <w:spacing w:after="160" w:line="259" w:lineRule="auto"/>
        <w:ind w:left="0" w:right="0" w:firstLine="0"/>
        <w:jc w:val="left"/>
        <w:rPr>
          <w:sz w:val="22"/>
        </w:rPr>
      </w:pPr>
    </w:p>
    <w:tbl>
      <w:tblPr>
        <w:tblStyle w:val="Tabelacomgrade"/>
        <w:tblW w:w="8926" w:type="dxa"/>
        <w:tblLook w:val="04A0" w:firstRow="1" w:lastRow="0" w:firstColumn="1" w:lastColumn="0" w:noHBand="0" w:noVBand="1"/>
      </w:tblPr>
      <w:tblGrid>
        <w:gridCol w:w="4106"/>
        <w:gridCol w:w="1559"/>
        <w:gridCol w:w="1701"/>
        <w:gridCol w:w="1763"/>
      </w:tblGrid>
      <w:tr w:rsidR="00F35BFD" w:rsidRPr="001D2F18" w:rsidTr="00B622BB">
        <w:trPr>
          <w:trHeight w:val="300"/>
        </w:trPr>
        <w:tc>
          <w:tcPr>
            <w:tcW w:w="4106" w:type="dxa"/>
            <w:shd w:val="clear" w:color="auto" w:fill="D9D9D9" w:themeFill="background1" w:themeFillShade="D9"/>
            <w:noWrap/>
            <w:vAlign w:val="center"/>
            <w:hideMark/>
          </w:tcPr>
          <w:p w:rsidR="00F35BFD" w:rsidRPr="001D2F18" w:rsidRDefault="00F35BFD" w:rsidP="00B622BB">
            <w:pPr>
              <w:spacing w:after="0" w:line="240" w:lineRule="auto"/>
              <w:ind w:left="0" w:right="0" w:firstLine="0"/>
              <w:jc w:val="center"/>
              <w:rPr>
                <w:b/>
              </w:rPr>
            </w:pPr>
            <w:r w:rsidRPr="001D2F18">
              <w:rPr>
                <w:b/>
              </w:rPr>
              <w:t>ENTREVISTA</w:t>
            </w:r>
          </w:p>
        </w:tc>
        <w:tc>
          <w:tcPr>
            <w:tcW w:w="1559" w:type="dxa"/>
            <w:shd w:val="clear" w:color="auto" w:fill="D9D9D9" w:themeFill="background1" w:themeFillShade="D9"/>
            <w:noWrap/>
            <w:vAlign w:val="center"/>
            <w:hideMark/>
          </w:tcPr>
          <w:p w:rsidR="00F35BFD" w:rsidRPr="001D2F18" w:rsidRDefault="00E24CD4" w:rsidP="00B622BB">
            <w:pPr>
              <w:spacing w:after="0" w:line="240" w:lineRule="auto"/>
              <w:ind w:left="0" w:right="0" w:firstLine="0"/>
              <w:jc w:val="center"/>
              <w:rPr>
                <w:b/>
              </w:rPr>
            </w:pPr>
            <w:r w:rsidRPr="001D2F18">
              <w:rPr>
                <w:b/>
              </w:rPr>
              <w:t>PONTOS POR UNIDADE</w:t>
            </w:r>
          </w:p>
        </w:tc>
        <w:tc>
          <w:tcPr>
            <w:tcW w:w="1701" w:type="dxa"/>
            <w:shd w:val="clear" w:color="auto" w:fill="D9D9D9" w:themeFill="background1" w:themeFillShade="D9"/>
            <w:noWrap/>
            <w:vAlign w:val="center"/>
            <w:hideMark/>
          </w:tcPr>
          <w:p w:rsidR="00F35BFD" w:rsidRPr="001D2F18" w:rsidRDefault="00895E67" w:rsidP="00B622BB">
            <w:pPr>
              <w:spacing w:after="0" w:line="240" w:lineRule="auto"/>
              <w:ind w:left="0" w:right="0" w:firstLine="0"/>
              <w:jc w:val="center"/>
              <w:rPr>
                <w:b/>
                <w:color w:val="auto"/>
                <w:sz w:val="20"/>
                <w:szCs w:val="20"/>
              </w:rPr>
            </w:pPr>
            <w:r w:rsidRPr="001D2F18">
              <w:rPr>
                <w:b/>
              </w:rPr>
              <w:t>MÁXIMO DE PONTOS</w:t>
            </w:r>
          </w:p>
        </w:tc>
        <w:tc>
          <w:tcPr>
            <w:tcW w:w="1560" w:type="dxa"/>
            <w:shd w:val="clear" w:color="auto" w:fill="D9D9D9" w:themeFill="background1" w:themeFillShade="D9"/>
            <w:vAlign w:val="center"/>
          </w:tcPr>
          <w:p w:rsidR="00F35BFD" w:rsidRPr="001D2F18" w:rsidRDefault="00895E67" w:rsidP="00B622BB">
            <w:pPr>
              <w:spacing w:after="0" w:line="240" w:lineRule="auto"/>
              <w:ind w:left="0" w:right="0" w:firstLine="0"/>
              <w:jc w:val="center"/>
              <w:rPr>
                <w:b/>
                <w:color w:val="auto"/>
                <w:sz w:val="20"/>
                <w:szCs w:val="20"/>
              </w:rPr>
            </w:pPr>
            <w:r w:rsidRPr="001D2F18">
              <w:rPr>
                <w:b/>
              </w:rPr>
              <w:t>PONTUAÇÃO</w:t>
            </w:r>
          </w:p>
        </w:tc>
      </w:tr>
      <w:tr w:rsidR="00F35BFD" w:rsidRPr="001D2F18" w:rsidTr="00B622BB">
        <w:trPr>
          <w:trHeight w:val="300"/>
        </w:trPr>
        <w:tc>
          <w:tcPr>
            <w:tcW w:w="4106" w:type="dxa"/>
            <w:noWrap/>
            <w:hideMark/>
          </w:tcPr>
          <w:p w:rsidR="00F35BFD" w:rsidRPr="001D2F18" w:rsidRDefault="00F35BFD" w:rsidP="004B700A">
            <w:pPr>
              <w:spacing w:after="0" w:line="240" w:lineRule="auto"/>
              <w:ind w:left="0" w:right="0" w:firstLine="0"/>
              <w:jc w:val="left"/>
            </w:pPr>
            <w:r w:rsidRPr="001D2F18">
              <w:t>Capacidade de expressão verbal</w:t>
            </w:r>
            <w:r w:rsidR="00C117D9" w:rsidRPr="001D2F18">
              <w:t xml:space="preserve"> durante a entrevista</w:t>
            </w:r>
          </w:p>
        </w:tc>
        <w:tc>
          <w:tcPr>
            <w:tcW w:w="1559" w:type="dxa"/>
            <w:noWrap/>
            <w:vAlign w:val="center"/>
            <w:hideMark/>
          </w:tcPr>
          <w:p w:rsidR="00F35BFD" w:rsidRPr="001D2F18" w:rsidRDefault="00F35BFD" w:rsidP="00B622BB">
            <w:pPr>
              <w:spacing w:after="0" w:line="240" w:lineRule="auto"/>
              <w:ind w:left="0" w:right="0" w:firstLine="0"/>
              <w:jc w:val="center"/>
            </w:pPr>
            <w:r w:rsidRPr="001D2F18">
              <w:t>25</w:t>
            </w:r>
          </w:p>
        </w:tc>
        <w:tc>
          <w:tcPr>
            <w:tcW w:w="1701" w:type="dxa"/>
            <w:noWrap/>
            <w:vAlign w:val="center"/>
            <w:hideMark/>
          </w:tcPr>
          <w:p w:rsidR="00F35BFD" w:rsidRPr="001D2F18" w:rsidRDefault="00F35BFD" w:rsidP="00B622BB">
            <w:pPr>
              <w:spacing w:after="0" w:line="240" w:lineRule="auto"/>
              <w:ind w:left="0" w:right="0" w:firstLine="0"/>
              <w:jc w:val="center"/>
            </w:pPr>
            <w:r w:rsidRPr="001D2F18">
              <w:t>25</w:t>
            </w:r>
          </w:p>
        </w:tc>
        <w:tc>
          <w:tcPr>
            <w:tcW w:w="1560" w:type="dxa"/>
          </w:tcPr>
          <w:p w:rsidR="00F35BFD" w:rsidRPr="001D2F18" w:rsidRDefault="00F35BFD" w:rsidP="00F35BFD">
            <w:pPr>
              <w:spacing w:after="0" w:line="240" w:lineRule="auto"/>
              <w:ind w:left="0" w:right="0" w:firstLine="0"/>
              <w:jc w:val="center"/>
            </w:pPr>
          </w:p>
        </w:tc>
      </w:tr>
      <w:tr w:rsidR="00F35BFD" w:rsidRPr="001D2F18" w:rsidTr="00B622BB">
        <w:trPr>
          <w:trHeight w:val="300"/>
        </w:trPr>
        <w:tc>
          <w:tcPr>
            <w:tcW w:w="4106" w:type="dxa"/>
            <w:noWrap/>
            <w:hideMark/>
          </w:tcPr>
          <w:p w:rsidR="00F35BFD" w:rsidRPr="001D2F18" w:rsidRDefault="00C117D9" w:rsidP="00C117D9">
            <w:pPr>
              <w:spacing w:after="0" w:line="240" w:lineRule="auto"/>
              <w:ind w:left="0" w:right="0" w:firstLine="0"/>
              <w:jc w:val="left"/>
            </w:pPr>
            <w:r w:rsidRPr="001D2F18">
              <w:t>Demonstrar habilidade de comunicação e atendimento ao público</w:t>
            </w:r>
          </w:p>
        </w:tc>
        <w:tc>
          <w:tcPr>
            <w:tcW w:w="1559" w:type="dxa"/>
            <w:noWrap/>
            <w:vAlign w:val="center"/>
            <w:hideMark/>
          </w:tcPr>
          <w:p w:rsidR="00F35BFD" w:rsidRPr="001D2F18" w:rsidRDefault="00F35BFD" w:rsidP="00B622BB">
            <w:pPr>
              <w:spacing w:after="0" w:line="240" w:lineRule="auto"/>
              <w:ind w:left="0" w:right="0" w:firstLine="0"/>
              <w:jc w:val="center"/>
            </w:pPr>
            <w:r w:rsidRPr="001D2F18">
              <w:t>25</w:t>
            </w:r>
          </w:p>
        </w:tc>
        <w:tc>
          <w:tcPr>
            <w:tcW w:w="1701" w:type="dxa"/>
            <w:noWrap/>
            <w:vAlign w:val="center"/>
            <w:hideMark/>
          </w:tcPr>
          <w:p w:rsidR="00F35BFD" w:rsidRPr="001D2F18" w:rsidRDefault="00F35BFD" w:rsidP="00B622BB">
            <w:pPr>
              <w:spacing w:after="0" w:line="240" w:lineRule="auto"/>
              <w:ind w:left="0" w:right="0" w:firstLine="0"/>
              <w:jc w:val="center"/>
            </w:pPr>
            <w:r w:rsidRPr="001D2F18">
              <w:t>25</w:t>
            </w:r>
          </w:p>
        </w:tc>
        <w:tc>
          <w:tcPr>
            <w:tcW w:w="1560" w:type="dxa"/>
          </w:tcPr>
          <w:p w:rsidR="00F35BFD" w:rsidRPr="001D2F18" w:rsidRDefault="00F35BFD" w:rsidP="00F35BFD">
            <w:pPr>
              <w:spacing w:after="0" w:line="240" w:lineRule="auto"/>
              <w:ind w:left="0" w:right="0" w:firstLine="0"/>
              <w:jc w:val="center"/>
            </w:pPr>
          </w:p>
        </w:tc>
      </w:tr>
      <w:tr w:rsidR="00F35BFD" w:rsidRPr="001D2F18" w:rsidTr="00B622BB">
        <w:trPr>
          <w:trHeight w:val="300"/>
        </w:trPr>
        <w:tc>
          <w:tcPr>
            <w:tcW w:w="4106" w:type="dxa"/>
            <w:noWrap/>
            <w:hideMark/>
          </w:tcPr>
          <w:p w:rsidR="00F35BFD" w:rsidRPr="001D2F18" w:rsidRDefault="00C117D9" w:rsidP="004B700A">
            <w:pPr>
              <w:spacing w:after="0" w:line="240" w:lineRule="auto"/>
              <w:ind w:left="0" w:right="0" w:firstLine="0"/>
              <w:jc w:val="left"/>
            </w:pPr>
            <w:r w:rsidRPr="001D2F18">
              <w:t>Disponibilidade para desenvolver atividades técnicas  administrativas, junto aos Programas de Pós-Graduação, Centros, Núcleos e Grupos de Pesquisa</w:t>
            </w:r>
          </w:p>
        </w:tc>
        <w:tc>
          <w:tcPr>
            <w:tcW w:w="1559" w:type="dxa"/>
            <w:noWrap/>
            <w:vAlign w:val="center"/>
            <w:hideMark/>
          </w:tcPr>
          <w:p w:rsidR="00F35BFD" w:rsidRPr="001D2F18" w:rsidRDefault="00F35BFD" w:rsidP="00B622BB">
            <w:pPr>
              <w:spacing w:after="0" w:line="240" w:lineRule="auto"/>
              <w:ind w:left="0" w:right="0" w:firstLine="0"/>
              <w:jc w:val="center"/>
            </w:pPr>
            <w:r w:rsidRPr="001D2F18">
              <w:t>25</w:t>
            </w:r>
          </w:p>
        </w:tc>
        <w:tc>
          <w:tcPr>
            <w:tcW w:w="1701" w:type="dxa"/>
            <w:noWrap/>
            <w:vAlign w:val="center"/>
            <w:hideMark/>
          </w:tcPr>
          <w:p w:rsidR="00F35BFD" w:rsidRPr="001D2F18" w:rsidRDefault="00F35BFD" w:rsidP="00B622BB">
            <w:pPr>
              <w:spacing w:after="0" w:line="240" w:lineRule="auto"/>
              <w:ind w:left="0" w:right="0" w:firstLine="0"/>
              <w:jc w:val="center"/>
            </w:pPr>
            <w:r w:rsidRPr="001D2F18">
              <w:t>25</w:t>
            </w:r>
          </w:p>
        </w:tc>
        <w:tc>
          <w:tcPr>
            <w:tcW w:w="1560" w:type="dxa"/>
          </w:tcPr>
          <w:p w:rsidR="00F35BFD" w:rsidRPr="001D2F18" w:rsidRDefault="00F35BFD" w:rsidP="00F35BFD">
            <w:pPr>
              <w:spacing w:after="0" w:line="240" w:lineRule="auto"/>
              <w:ind w:left="0" w:right="0" w:firstLine="0"/>
              <w:jc w:val="center"/>
            </w:pPr>
          </w:p>
        </w:tc>
      </w:tr>
      <w:tr w:rsidR="00F35BFD" w:rsidRPr="001D2F18" w:rsidTr="00B622BB">
        <w:trPr>
          <w:trHeight w:val="300"/>
        </w:trPr>
        <w:tc>
          <w:tcPr>
            <w:tcW w:w="4106" w:type="dxa"/>
            <w:tcBorders>
              <w:bottom w:val="double" w:sz="4" w:space="0" w:color="4472C4" w:themeColor="accent1"/>
            </w:tcBorders>
            <w:noWrap/>
            <w:hideMark/>
          </w:tcPr>
          <w:p w:rsidR="00F35BFD" w:rsidRPr="001D2F18" w:rsidRDefault="00F35BFD" w:rsidP="004B700A">
            <w:pPr>
              <w:spacing w:after="0" w:line="240" w:lineRule="auto"/>
              <w:ind w:left="0" w:right="0" w:firstLine="0"/>
              <w:jc w:val="left"/>
            </w:pPr>
            <w:r w:rsidRPr="001D2F18">
              <w:t>Experiência com ambientes de inovação, pesquisa e pós-graduação</w:t>
            </w:r>
          </w:p>
        </w:tc>
        <w:tc>
          <w:tcPr>
            <w:tcW w:w="1559" w:type="dxa"/>
            <w:tcBorders>
              <w:bottom w:val="double" w:sz="4" w:space="0" w:color="4472C4" w:themeColor="accent1"/>
            </w:tcBorders>
            <w:noWrap/>
            <w:vAlign w:val="center"/>
            <w:hideMark/>
          </w:tcPr>
          <w:p w:rsidR="00F35BFD" w:rsidRPr="001D2F18" w:rsidRDefault="00F35BFD" w:rsidP="00B622BB">
            <w:pPr>
              <w:spacing w:after="0" w:line="240" w:lineRule="auto"/>
              <w:ind w:left="0" w:right="0" w:firstLine="0"/>
              <w:jc w:val="center"/>
            </w:pPr>
            <w:r w:rsidRPr="001D2F18">
              <w:t>25</w:t>
            </w:r>
          </w:p>
        </w:tc>
        <w:tc>
          <w:tcPr>
            <w:tcW w:w="1701" w:type="dxa"/>
            <w:tcBorders>
              <w:bottom w:val="double" w:sz="4" w:space="0" w:color="4472C4" w:themeColor="accent1"/>
            </w:tcBorders>
            <w:noWrap/>
            <w:vAlign w:val="center"/>
            <w:hideMark/>
          </w:tcPr>
          <w:p w:rsidR="00F35BFD" w:rsidRPr="001D2F18" w:rsidRDefault="00F35BFD" w:rsidP="00B622BB">
            <w:pPr>
              <w:spacing w:after="0" w:line="240" w:lineRule="auto"/>
              <w:ind w:left="0" w:right="0" w:firstLine="0"/>
              <w:jc w:val="center"/>
            </w:pPr>
            <w:r w:rsidRPr="001D2F18">
              <w:t>25</w:t>
            </w:r>
          </w:p>
        </w:tc>
        <w:tc>
          <w:tcPr>
            <w:tcW w:w="1560" w:type="dxa"/>
            <w:tcBorders>
              <w:bottom w:val="double" w:sz="4" w:space="0" w:color="4472C4" w:themeColor="accent1"/>
            </w:tcBorders>
          </w:tcPr>
          <w:p w:rsidR="00F35BFD" w:rsidRPr="001D2F18" w:rsidRDefault="00F35BFD" w:rsidP="00F35BFD">
            <w:pPr>
              <w:spacing w:after="0" w:line="240" w:lineRule="auto"/>
              <w:ind w:left="0" w:right="0" w:firstLine="0"/>
              <w:jc w:val="center"/>
            </w:pPr>
          </w:p>
        </w:tc>
      </w:tr>
      <w:tr w:rsidR="00F35BFD" w:rsidRPr="001D2F18" w:rsidTr="00895E67">
        <w:trPr>
          <w:trHeight w:val="300"/>
        </w:trPr>
        <w:tc>
          <w:tcPr>
            <w:tcW w:w="4106" w:type="dxa"/>
            <w:tcBorders>
              <w:top w:val="double" w:sz="4" w:space="0" w:color="4472C4" w:themeColor="accent1"/>
            </w:tcBorders>
            <w:shd w:val="clear" w:color="auto" w:fill="D9D9D9" w:themeFill="background1" w:themeFillShade="D9"/>
            <w:noWrap/>
            <w:hideMark/>
          </w:tcPr>
          <w:p w:rsidR="00F35BFD" w:rsidRPr="001D2F18" w:rsidRDefault="00F35BFD" w:rsidP="004B700A">
            <w:pPr>
              <w:spacing w:after="0" w:line="240" w:lineRule="auto"/>
              <w:ind w:left="0" w:right="0" w:firstLine="0"/>
              <w:jc w:val="left"/>
            </w:pPr>
            <w:r w:rsidRPr="001D2F18">
              <w:rPr>
                <w:b/>
              </w:rPr>
              <w:t>MÁXIMO: 100 PONTOS</w:t>
            </w:r>
          </w:p>
        </w:tc>
        <w:tc>
          <w:tcPr>
            <w:tcW w:w="1559" w:type="dxa"/>
            <w:tcBorders>
              <w:top w:val="double" w:sz="4" w:space="0" w:color="4472C4" w:themeColor="accent1"/>
            </w:tcBorders>
            <w:shd w:val="clear" w:color="auto" w:fill="D9D9D9" w:themeFill="background1" w:themeFillShade="D9"/>
            <w:noWrap/>
          </w:tcPr>
          <w:p w:rsidR="00F35BFD" w:rsidRPr="001D2F18" w:rsidRDefault="00F35BFD" w:rsidP="004B700A">
            <w:pPr>
              <w:spacing w:after="0" w:line="240" w:lineRule="auto"/>
              <w:ind w:left="0" w:right="0" w:firstLine="0"/>
              <w:jc w:val="right"/>
            </w:pPr>
          </w:p>
        </w:tc>
        <w:tc>
          <w:tcPr>
            <w:tcW w:w="1701" w:type="dxa"/>
            <w:tcBorders>
              <w:top w:val="double" w:sz="4" w:space="0" w:color="4472C4" w:themeColor="accent1"/>
            </w:tcBorders>
            <w:shd w:val="clear" w:color="auto" w:fill="D9D9D9" w:themeFill="background1" w:themeFillShade="D9"/>
            <w:noWrap/>
          </w:tcPr>
          <w:p w:rsidR="00F35BFD" w:rsidRPr="001D2F18" w:rsidRDefault="00F35BFD" w:rsidP="004B700A">
            <w:pPr>
              <w:spacing w:after="0" w:line="240" w:lineRule="auto"/>
              <w:ind w:left="0" w:right="0" w:firstLine="0"/>
              <w:jc w:val="left"/>
            </w:pPr>
          </w:p>
        </w:tc>
        <w:tc>
          <w:tcPr>
            <w:tcW w:w="1560" w:type="dxa"/>
            <w:tcBorders>
              <w:top w:val="double" w:sz="4" w:space="0" w:color="4472C4" w:themeColor="accent1"/>
            </w:tcBorders>
            <w:shd w:val="clear" w:color="auto" w:fill="D9D9D9" w:themeFill="background1" w:themeFillShade="D9"/>
          </w:tcPr>
          <w:p w:rsidR="00F35BFD" w:rsidRPr="001D2F18" w:rsidRDefault="00F35BFD" w:rsidP="004B700A">
            <w:pPr>
              <w:spacing w:after="0" w:line="240" w:lineRule="auto"/>
              <w:ind w:left="0" w:right="0" w:firstLine="0"/>
              <w:jc w:val="left"/>
            </w:pPr>
          </w:p>
        </w:tc>
      </w:tr>
    </w:tbl>
    <w:p w:rsidR="00CF62E1" w:rsidRPr="001D2F18" w:rsidRDefault="00CF62E1">
      <w:pPr>
        <w:spacing w:after="160" w:line="259" w:lineRule="auto"/>
        <w:ind w:left="0" w:right="0" w:firstLine="0"/>
        <w:jc w:val="left"/>
        <w:rPr>
          <w:sz w:val="22"/>
        </w:rPr>
      </w:pPr>
    </w:p>
    <w:p w:rsidR="00294546" w:rsidRPr="001D2F18" w:rsidRDefault="00294546">
      <w:pPr>
        <w:spacing w:after="108" w:line="259" w:lineRule="auto"/>
        <w:ind w:left="-5" w:right="0"/>
        <w:jc w:val="left"/>
      </w:pPr>
    </w:p>
    <w:p w:rsidR="00294546" w:rsidRPr="001D2F18" w:rsidRDefault="00364235">
      <w:pPr>
        <w:spacing w:after="218" w:line="259" w:lineRule="auto"/>
        <w:ind w:left="0" w:right="0" w:firstLine="0"/>
        <w:jc w:val="left"/>
      </w:pPr>
      <w:r w:rsidRPr="001D2F18">
        <w:rPr>
          <w:rFonts w:eastAsia="Calibri"/>
          <w:sz w:val="22"/>
        </w:rPr>
        <w:t xml:space="preserve"> </w:t>
      </w:r>
    </w:p>
    <w:p w:rsidR="00294546" w:rsidRPr="001D2F18" w:rsidRDefault="00364235">
      <w:pPr>
        <w:spacing w:after="0" w:line="259" w:lineRule="auto"/>
        <w:ind w:left="0" w:right="0" w:firstLine="0"/>
        <w:jc w:val="left"/>
      </w:pPr>
      <w:r w:rsidRPr="001D2F18">
        <w:rPr>
          <w:rFonts w:eastAsia="Calibri"/>
          <w:sz w:val="22"/>
        </w:rPr>
        <w:t xml:space="preserve"> </w:t>
      </w:r>
    </w:p>
    <w:sectPr w:rsidR="00294546" w:rsidRPr="001D2F18" w:rsidSect="00240942">
      <w:headerReference w:type="even" r:id="rId12"/>
      <w:headerReference w:type="default" r:id="rId13"/>
      <w:headerReference w:type="first" r:id="rId14"/>
      <w:pgSz w:w="11906" w:h="16838"/>
      <w:pgMar w:top="1403" w:right="1699" w:bottom="1492"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03" w:rsidRDefault="00CE7303">
      <w:pPr>
        <w:spacing w:after="0" w:line="240" w:lineRule="auto"/>
      </w:pPr>
      <w:r>
        <w:separator/>
      </w:r>
    </w:p>
  </w:endnote>
  <w:endnote w:type="continuationSeparator" w:id="0">
    <w:p w:rsidR="00CE7303" w:rsidRDefault="00CE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03" w:rsidRDefault="00CE7303">
      <w:pPr>
        <w:spacing w:after="0" w:line="240" w:lineRule="auto"/>
      </w:pPr>
      <w:r>
        <w:separator/>
      </w:r>
    </w:p>
  </w:footnote>
  <w:footnote w:type="continuationSeparator" w:id="0">
    <w:p w:rsidR="00CE7303" w:rsidRDefault="00CE7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36" w:rsidRDefault="00906B36">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36" w:rsidRDefault="00906B36">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36" w:rsidRDefault="00906B36">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36" w:rsidRDefault="00906B36">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36" w:rsidRDefault="00906B36">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36" w:rsidRDefault="00906B3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7085"/>
    <w:multiLevelType w:val="hybridMultilevel"/>
    <w:tmpl w:val="F9304258"/>
    <w:lvl w:ilvl="0" w:tplc="B210AB7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AA5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C85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EBC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4B5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43B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A2F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4B1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C4B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B757EE"/>
    <w:multiLevelType w:val="hybridMultilevel"/>
    <w:tmpl w:val="306AE072"/>
    <w:lvl w:ilvl="0" w:tplc="335A6ED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008F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C0A1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6C6A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A2C4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210E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4538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4C8F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017A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985A5D"/>
    <w:multiLevelType w:val="hybridMultilevel"/>
    <w:tmpl w:val="BC5A4466"/>
    <w:lvl w:ilvl="0" w:tplc="83DC30D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C99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4DA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C5D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EE1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E43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403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E1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0ED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49107D"/>
    <w:multiLevelType w:val="hybridMultilevel"/>
    <w:tmpl w:val="6E52A5BE"/>
    <w:lvl w:ilvl="0" w:tplc="EF3EBC16">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8D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C93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80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230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8A4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652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A9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8A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606B7E"/>
    <w:multiLevelType w:val="hybridMultilevel"/>
    <w:tmpl w:val="250222F6"/>
    <w:lvl w:ilvl="0" w:tplc="993AB1C6">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4BC2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D2B9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D813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C9B8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34936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2258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2634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58871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D6265DC"/>
    <w:multiLevelType w:val="hybridMultilevel"/>
    <w:tmpl w:val="0AEC4D06"/>
    <w:lvl w:ilvl="0" w:tplc="5AB072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01B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25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83D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4E0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4A0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AC9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01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8F9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7A01DA"/>
    <w:multiLevelType w:val="hybridMultilevel"/>
    <w:tmpl w:val="69288EEA"/>
    <w:lvl w:ilvl="0" w:tplc="23EC59EC">
      <w:start w:val="1"/>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8C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E5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C41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6A9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0D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A8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475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83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3F46102"/>
    <w:multiLevelType w:val="hybridMultilevel"/>
    <w:tmpl w:val="BDF633BE"/>
    <w:lvl w:ilvl="0" w:tplc="EACC1930">
      <w:start w:val="17"/>
      <w:numFmt w:val="lowerLetter"/>
      <w:lvlText w:val="%1)"/>
      <w:lvlJc w:val="left"/>
      <w:pPr>
        <w:ind w:left="370" w:hanging="360"/>
      </w:pPr>
      <w:rPr>
        <w:rFonts w:hint="default"/>
        <w:color w:val="000000"/>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8">
    <w:nsid w:val="36175FFD"/>
    <w:multiLevelType w:val="hybridMultilevel"/>
    <w:tmpl w:val="51689078"/>
    <w:lvl w:ilvl="0" w:tplc="D610A348">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42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4A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E24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6A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62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67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276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6DA036B"/>
    <w:multiLevelType w:val="hybridMultilevel"/>
    <w:tmpl w:val="A55AF84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CB2FFE"/>
    <w:multiLevelType w:val="hybridMultilevel"/>
    <w:tmpl w:val="539C08C2"/>
    <w:lvl w:ilvl="0" w:tplc="973EBE5C">
      <w:start w:val="1"/>
      <w:numFmt w:val="lowerLetter"/>
      <w:lvlText w:val="%1)"/>
      <w:lvlJc w:val="left"/>
      <w:pPr>
        <w:ind w:left="370" w:hanging="360"/>
      </w:pPr>
      <w:rPr>
        <w:rFonts w:hint="default"/>
        <w:color w:val="000000"/>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11">
    <w:nsid w:val="3F6F39CE"/>
    <w:multiLevelType w:val="hybridMultilevel"/>
    <w:tmpl w:val="8C6687FE"/>
    <w:lvl w:ilvl="0" w:tplc="8A14989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23D9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C55B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0DB2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A992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A8EA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079C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6CA40">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2AB5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4D44499"/>
    <w:multiLevelType w:val="hybridMultilevel"/>
    <w:tmpl w:val="BF524466"/>
    <w:lvl w:ilvl="0" w:tplc="83446A36">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0C4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078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ADD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6A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E7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C1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649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72B1346"/>
    <w:multiLevelType w:val="hybridMultilevel"/>
    <w:tmpl w:val="3EE89860"/>
    <w:lvl w:ilvl="0" w:tplc="34D08F56">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A97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8A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2F2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E5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C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09B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CF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2CA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EA41F14"/>
    <w:multiLevelType w:val="multilevel"/>
    <w:tmpl w:val="FD94E25C"/>
    <w:lvl w:ilvl="0">
      <w:start w:val="7"/>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536F137F"/>
    <w:multiLevelType w:val="hybridMultilevel"/>
    <w:tmpl w:val="44E4555E"/>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nsid w:val="5A43766C"/>
    <w:multiLevelType w:val="hybridMultilevel"/>
    <w:tmpl w:val="DAF44A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41EC0"/>
    <w:multiLevelType w:val="hybridMultilevel"/>
    <w:tmpl w:val="AF585FD2"/>
    <w:lvl w:ilvl="0" w:tplc="7C646592">
      <w:start w:val="3"/>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43CA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83D1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8AA5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4FDA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C02E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A3C2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09F6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EF85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C123F68"/>
    <w:multiLevelType w:val="hybridMultilevel"/>
    <w:tmpl w:val="8318B3FA"/>
    <w:lvl w:ilvl="0" w:tplc="2968E97A">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621A2">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061BD0">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6016C">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8C130">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42960E">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52FB98">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49E44">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6008E">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3205BB5"/>
    <w:multiLevelType w:val="hybridMultilevel"/>
    <w:tmpl w:val="046A9222"/>
    <w:lvl w:ilvl="0" w:tplc="990E57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260E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21B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623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E4C2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BC77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277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E24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F041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5"/>
  </w:num>
  <w:num w:numId="5">
    <w:abstractNumId w:val="3"/>
  </w:num>
  <w:num w:numId="6">
    <w:abstractNumId w:val="13"/>
  </w:num>
  <w:num w:numId="7">
    <w:abstractNumId w:val="1"/>
  </w:num>
  <w:num w:numId="8">
    <w:abstractNumId w:val="19"/>
  </w:num>
  <w:num w:numId="9">
    <w:abstractNumId w:val="17"/>
  </w:num>
  <w:num w:numId="10">
    <w:abstractNumId w:val="18"/>
  </w:num>
  <w:num w:numId="11">
    <w:abstractNumId w:val="14"/>
  </w:num>
  <w:num w:numId="12">
    <w:abstractNumId w:val="11"/>
  </w:num>
  <w:num w:numId="13">
    <w:abstractNumId w:val="8"/>
  </w:num>
  <w:num w:numId="14">
    <w:abstractNumId w:val="6"/>
  </w:num>
  <w:num w:numId="15">
    <w:abstractNumId w:val="12"/>
  </w:num>
  <w:num w:numId="16">
    <w:abstractNumId w:val="7"/>
  </w:num>
  <w:num w:numId="17">
    <w:abstractNumId w:val="10"/>
  </w:num>
  <w:num w:numId="18">
    <w:abstractNumId w:val="16"/>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46"/>
    <w:rsid w:val="00004F72"/>
    <w:rsid w:val="00020491"/>
    <w:rsid w:val="00044DA2"/>
    <w:rsid w:val="00081CE8"/>
    <w:rsid w:val="000973B5"/>
    <w:rsid w:val="00097FD6"/>
    <w:rsid w:val="000D22EB"/>
    <w:rsid w:val="00110359"/>
    <w:rsid w:val="001206CE"/>
    <w:rsid w:val="001548D0"/>
    <w:rsid w:val="00192C20"/>
    <w:rsid w:val="001B02AE"/>
    <w:rsid w:val="001B3045"/>
    <w:rsid w:val="001C4C64"/>
    <w:rsid w:val="001C5069"/>
    <w:rsid w:val="001D2F18"/>
    <w:rsid w:val="001F208E"/>
    <w:rsid w:val="001F6661"/>
    <w:rsid w:val="0022235B"/>
    <w:rsid w:val="00223690"/>
    <w:rsid w:val="00240942"/>
    <w:rsid w:val="00261E39"/>
    <w:rsid w:val="00277752"/>
    <w:rsid w:val="00294546"/>
    <w:rsid w:val="002955D4"/>
    <w:rsid w:val="002C5A74"/>
    <w:rsid w:val="00335483"/>
    <w:rsid w:val="00357E1A"/>
    <w:rsid w:val="0036164E"/>
    <w:rsid w:val="00364235"/>
    <w:rsid w:val="003975BE"/>
    <w:rsid w:val="003D4268"/>
    <w:rsid w:val="003E519F"/>
    <w:rsid w:val="003E5296"/>
    <w:rsid w:val="003F2D15"/>
    <w:rsid w:val="004105D2"/>
    <w:rsid w:val="00410D71"/>
    <w:rsid w:val="00415622"/>
    <w:rsid w:val="00443523"/>
    <w:rsid w:val="00475B24"/>
    <w:rsid w:val="004B3819"/>
    <w:rsid w:val="004B530B"/>
    <w:rsid w:val="004B700A"/>
    <w:rsid w:val="004C0868"/>
    <w:rsid w:val="004E5747"/>
    <w:rsid w:val="00503446"/>
    <w:rsid w:val="0051711F"/>
    <w:rsid w:val="00527832"/>
    <w:rsid w:val="0053649C"/>
    <w:rsid w:val="00542AE0"/>
    <w:rsid w:val="005470FA"/>
    <w:rsid w:val="005528B1"/>
    <w:rsid w:val="00572611"/>
    <w:rsid w:val="00586AE9"/>
    <w:rsid w:val="00590DC5"/>
    <w:rsid w:val="005A1D32"/>
    <w:rsid w:val="005B737B"/>
    <w:rsid w:val="005C4002"/>
    <w:rsid w:val="00604046"/>
    <w:rsid w:val="00613474"/>
    <w:rsid w:val="00614060"/>
    <w:rsid w:val="00614935"/>
    <w:rsid w:val="00637788"/>
    <w:rsid w:val="00640A99"/>
    <w:rsid w:val="00653579"/>
    <w:rsid w:val="00674F52"/>
    <w:rsid w:val="00681EB6"/>
    <w:rsid w:val="006C4BFA"/>
    <w:rsid w:val="006D3426"/>
    <w:rsid w:val="006D4DDE"/>
    <w:rsid w:val="006E18D7"/>
    <w:rsid w:val="00744C22"/>
    <w:rsid w:val="0075213F"/>
    <w:rsid w:val="0076458E"/>
    <w:rsid w:val="00781558"/>
    <w:rsid w:val="00790CA4"/>
    <w:rsid w:val="007F1268"/>
    <w:rsid w:val="00802AEA"/>
    <w:rsid w:val="00817CF7"/>
    <w:rsid w:val="008478B7"/>
    <w:rsid w:val="008512A1"/>
    <w:rsid w:val="0085744E"/>
    <w:rsid w:val="00863B7E"/>
    <w:rsid w:val="00894EA0"/>
    <w:rsid w:val="00895E67"/>
    <w:rsid w:val="008A36B7"/>
    <w:rsid w:val="008A648B"/>
    <w:rsid w:val="008B7CA0"/>
    <w:rsid w:val="008C735B"/>
    <w:rsid w:val="008D11E7"/>
    <w:rsid w:val="008D503C"/>
    <w:rsid w:val="008F0CF5"/>
    <w:rsid w:val="008F109A"/>
    <w:rsid w:val="008F69E9"/>
    <w:rsid w:val="009049EB"/>
    <w:rsid w:val="00906B36"/>
    <w:rsid w:val="009244A9"/>
    <w:rsid w:val="00944F03"/>
    <w:rsid w:val="009521BA"/>
    <w:rsid w:val="00967D85"/>
    <w:rsid w:val="009820F5"/>
    <w:rsid w:val="009A268C"/>
    <w:rsid w:val="009C3696"/>
    <w:rsid w:val="009C7899"/>
    <w:rsid w:val="009D479B"/>
    <w:rsid w:val="00A218E2"/>
    <w:rsid w:val="00A569CD"/>
    <w:rsid w:val="00A632B0"/>
    <w:rsid w:val="00AA0E13"/>
    <w:rsid w:val="00AB5E98"/>
    <w:rsid w:val="00AC1089"/>
    <w:rsid w:val="00AD148A"/>
    <w:rsid w:val="00AE0570"/>
    <w:rsid w:val="00B34AF0"/>
    <w:rsid w:val="00B53E7C"/>
    <w:rsid w:val="00B6067F"/>
    <w:rsid w:val="00B60DCA"/>
    <w:rsid w:val="00B622BB"/>
    <w:rsid w:val="00B87473"/>
    <w:rsid w:val="00B916D4"/>
    <w:rsid w:val="00BA0E28"/>
    <w:rsid w:val="00BB078B"/>
    <w:rsid w:val="00BB602B"/>
    <w:rsid w:val="00BC2D7C"/>
    <w:rsid w:val="00BF6A99"/>
    <w:rsid w:val="00C117D9"/>
    <w:rsid w:val="00C1649C"/>
    <w:rsid w:val="00C337AD"/>
    <w:rsid w:val="00C81CEB"/>
    <w:rsid w:val="00CC3A3F"/>
    <w:rsid w:val="00CC4B87"/>
    <w:rsid w:val="00CE7303"/>
    <w:rsid w:val="00CF5BE1"/>
    <w:rsid w:val="00CF62E1"/>
    <w:rsid w:val="00D10E79"/>
    <w:rsid w:val="00D1171B"/>
    <w:rsid w:val="00D147EB"/>
    <w:rsid w:val="00D246FB"/>
    <w:rsid w:val="00D3760A"/>
    <w:rsid w:val="00D6581E"/>
    <w:rsid w:val="00D74D14"/>
    <w:rsid w:val="00DC1177"/>
    <w:rsid w:val="00DC32B0"/>
    <w:rsid w:val="00DE74E9"/>
    <w:rsid w:val="00DF615C"/>
    <w:rsid w:val="00E0291F"/>
    <w:rsid w:val="00E115BB"/>
    <w:rsid w:val="00E24CD4"/>
    <w:rsid w:val="00E27045"/>
    <w:rsid w:val="00E84024"/>
    <w:rsid w:val="00E8607E"/>
    <w:rsid w:val="00E9421E"/>
    <w:rsid w:val="00EA2932"/>
    <w:rsid w:val="00EF201C"/>
    <w:rsid w:val="00EF7A39"/>
    <w:rsid w:val="00F213E8"/>
    <w:rsid w:val="00F35BFD"/>
    <w:rsid w:val="00F413C7"/>
    <w:rsid w:val="00F70993"/>
    <w:rsid w:val="00F839A8"/>
    <w:rsid w:val="00F95D6E"/>
    <w:rsid w:val="00FC3B52"/>
    <w:rsid w:val="00FC65CC"/>
    <w:rsid w:val="00FE3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D6697-3E71-4F2B-8418-6F38CAF6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42"/>
    <w:pPr>
      <w:spacing w:after="10" w:line="268" w:lineRule="auto"/>
      <w:ind w:left="10" w:right="144"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rsid w:val="00240942"/>
    <w:pPr>
      <w:keepNext/>
      <w:keepLines/>
      <w:spacing w:after="15"/>
      <w:ind w:left="10" w:right="148"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240942"/>
    <w:pPr>
      <w:keepNext/>
      <w:keepLines/>
      <w:spacing w:after="16"/>
      <w:ind w:left="10" w:right="148" w:hanging="10"/>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rsid w:val="00240942"/>
    <w:pPr>
      <w:keepNext/>
      <w:keepLines/>
      <w:spacing w:after="16"/>
      <w:ind w:left="10" w:right="148" w:hanging="10"/>
      <w:outlineLvl w:val="2"/>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240942"/>
    <w:rPr>
      <w:rFonts w:ascii="Times New Roman" w:eastAsia="Times New Roman" w:hAnsi="Times New Roman" w:cs="Times New Roman"/>
      <w:b/>
      <w:color w:val="000000"/>
      <w:sz w:val="24"/>
    </w:rPr>
  </w:style>
  <w:style w:type="character" w:customStyle="1" w:styleId="Ttulo3Char">
    <w:name w:val="Título 3 Char"/>
    <w:link w:val="Ttulo3"/>
    <w:rsid w:val="00240942"/>
    <w:rPr>
      <w:rFonts w:ascii="Times New Roman" w:eastAsia="Times New Roman" w:hAnsi="Times New Roman" w:cs="Times New Roman"/>
      <w:b/>
      <w:color w:val="000000"/>
      <w:sz w:val="24"/>
    </w:rPr>
  </w:style>
  <w:style w:type="character" w:customStyle="1" w:styleId="Ttulo1Char">
    <w:name w:val="Título 1 Char"/>
    <w:link w:val="Ttulo1"/>
    <w:rsid w:val="00240942"/>
    <w:rPr>
      <w:rFonts w:ascii="Times New Roman" w:eastAsia="Times New Roman" w:hAnsi="Times New Roman" w:cs="Times New Roman"/>
      <w:b/>
      <w:color w:val="000000"/>
      <w:sz w:val="24"/>
    </w:rPr>
  </w:style>
  <w:style w:type="table" w:customStyle="1" w:styleId="TableGrid">
    <w:name w:val="TableGrid"/>
    <w:rsid w:val="00240942"/>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364235"/>
    <w:rPr>
      <w:sz w:val="16"/>
      <w:szCs w:val="16"/>
    </w:rPr>
  </w:style>
  <w:style w:type="paragraph" w:styleId="Textodecomentrio">
    <w:name w:val="annotation text"/>
    <w:basedOn w:val="Normal"/>
    <w:link w:val="TextodecomentrioChar"/>
    <w:uiPriority w:val="99"/>
    <w:semiHidden/>
    <w:unhideWhenUsed/>
    <w:rsid w:val="003642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4235"/>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364235"/>
    <w:rPr>
      <w:b/>
      <w:bCs/>
    </w:rPr>
  </w:style>
  <w:style w:type="character" w:customStyle="1" w:styleId="AssuntodocomentrioChar">
    <w:name w:val="Assunto do comentário Char"/>
    <w:basedOn w:val="TextodecomentrioChar"/>
    <w:link w:val="Assuntodocomentrio"/>
    <w:uiPriority w:val="99"/>
    <w:semiHidden/>
    <w:rsid w:val="00364235"/>
    <w:rPr>
      <w:rFonts w:ascii="Times New Roman" w:eastAsia="Times New Roman" w:hAnsi="Times New Roman" w:cs="Times New Roman"/>
      <w:b/>
      <w:bCs/>
      <w:color w:val="000000"/>
      <w:sz w:val="20"/>
      <w:szCs w:val="20"/>
    </w:rPr>
  </w:style>
  <w:style w:type="paragraph" w:styleId="Textodebalo">
    <w:name w:val="Balloon Text"/>
    <w:basedOn w:val="Normal"/>
    <w:link w:val="TextodebaloChar"/>
    <w:uiPriority w:val="99"/>
    <w:semiHidden/>
    <w:unhideWhenUsed/>
    <w:rsid w:val="003642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4235"/>
    <w:rPr>
      <w:rFonts w:ascii="Segoe UI" w:eastAsia="Times New Roman" w:hAnsi="Segoe UI" w:cs="Segoe UI"/>
      <w:color w:val="000000"/>
      <w:sz w:val="18"/>
      <w:szCs w:val="18"/>
    </w:rPr>
  </w:style>
  <w:style w:type="table" w:styleId="Tabelacomgrade">
    <w:name w:val="Table Grid"/>
    <w:basedOn w:val="Tabelanormal"/>
    <w:uiPriority w:val="59"/>
    <w:rsid w:val="0009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C735B"/>
    <w:pPr>
      <w:ind w:left="720"/>
      <w:contextualSpacing/>
    </w:pPr>
  </w:style>
  <w:style w:type="character" w:styleId="Hyperlink">
    <w:name w:val="Hyperlink"/>
    <w:basedOn w:val="Fontepargpadro"/>
    <w:uiPriority w:val="99"/>
    <w:unhideWhenUsed/>
    <w:rsid w:val="00D147EB"/>
    <w:rPr>
      <w:color w:val="0563C1" w:themeColor="hyperlink"/>
      <w:u w:val="single"/>
    </w:rPr>
  </w:style>
  <w:style w:type="character" w:customStyle="1" w:styleId="apple-converted-space">
    <w:name w:val="apple-converted-space"/>
    <w:basedOn w:val="Fontepargpadro"/>
    <w:rsid w:val="00FC65CC"/>
  </w:style>
  <w:style w:type="paragraph" w:styleId="Rodap">
    <w:name w:val="footer"/>
    <w:basedOn w:val="Normal"/>
    <w:link w:val="RodapChar"/>
    <w:uiPriority w:val="99"/>
    <w:unhideWhenUsed/>
    <w:rsid w:val="001548D0"/>
    <w:pPr>
      <w:tabs>
        <w:tab w:val="center" w:pos="4252"/>
        <w:tab w:val="right" w:pos="8504"/>
      </w:tabs>
      <w:spacing w:after="0" w:line="240" w:lineRule="auto"/>
    </w:pPr>
  </w:style>
  <w:style w:type="character" w:customStyle="1" w:styleId="RodapChar">
    <w:name w:val="Rodapé Char"/>
    <w:basedOn w:val="Fontepargpadro"/>
    <w:link w:val="Rodap"/>
    <w:uiPriority w:val="99"/>
    <w:rsid w:val="001548D0"/>
    <w:rPr>
      <w:rFonts w:ascii="Times New Roman" w:eastAsia="Times New Roman" w:hAnsi="Times New Roman" w:cs="Times New Roman"/>
      <w:color w:val="000000"/>
      <w:sz w:val="24"/>
    </w:rPr>
  </w:style>
  <w:style w:type="paragraph" w:styleId="Cabealho">
    <w:name w:val="header"/>
    <w:basedOn w:val="Normal"/>
    <w:link w:val="CabealhoChar"/>
    <w:uiPriority w:val="99"/>
    <w:semiHidden/>
    <w:unhideWhenUsed/>
    <w:rsid w:val="001548D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548D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5174">
      <w:bodyDiv w:val="1"/>
      <w:marLeft w:val="0"/>
      <w:marRight w:val="0"/>
      <w:marTop w:val="0"/>
      <w:marBottom w:val="0"/>
      <w:divBdr>
        <w:top w:val="none" w:sz="0" w:space="0" w:color="auto"/>
        <w:left w:val="none" w:sz="0" w:space="0" w:color="auto"/>
        <w:bottom w:val="none" w:sz="0" w:space="0" w:color="auto"/>
        <w:right w:val="none" w:sz="0" w:space="0" w:color="auto"/>
      </w:divBdr>
    </w:div>
    <w:div w:id="228468639">
      <w:bodyDiv w:val="1"/>
      <w:marLeft w:val="0"/>
      <w:marRight w:val="0"/>
      <w:marTop w:val="0"/>
      <w:marBottom w:val="0"/>
      <w:divBdr>
        <w:top w:val="none" w:sz="0" w:space="0" w:color="auto"/>
        <w:left w:val="none" w:sz="0" w:space="0" w:color="auto"/>
        <w:bottom w:val="none" w:sz="0" w:space="0" w:color="auto"/>
        <w:right w:val="none" w:sz="0" w:space="0" w:color="auto"/>
      </w:divBdr>
    </w:div>
    <w:div w:id="1008484920">
      <w:bodyDiv w:val="1"/>
      <w:marLeft w:val="0"/>
      <w:marRight w:val="0"/>
      <w:marTop w:val="0"/>
      <w:marBottom w:val="0"/>
      <w:divBdr>
        <w:top w:val="none" w:sz="0" w:space="0" w:color="auto"/>
        <w:left w:val="none" w:sz="0" w:space="0" w:color="auto"/>
        <w:bottom w:val="none" w:sz="0" w:space="0" w:color="auto"/>
        <w:right w:val="none" w:sz="0" w:space="0" w:color="auto"/>
      </w:divBdr>
    </w:div>
    <w:div w:id="1395346799">
      <w:bodyDiv w:val="1"/>
      <w:marLeft w:val="0"/>
      <w:marRight w:val="0"/>
      <w:marTop w:val="0"/>
      <w:marBottom w:val="0"/>
      <w:divBdr>
        <w:top w:val="none" w:sz="0" w:space="0" w:color="auto"/>
        <w:left w:val="none" w:sz="0" w:space="0" w:color="auto"/>
        <w:bottom w:val="none" w:sz="0" w:space="0" w:color="auto"/>
        <w:right w:val="none" w:sz="0" w:space="0" w:color="auto"/>
      </w:divBdr>
    </w:div>
    <w:div w:id="183725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ovacao.uneb.br/"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inovacao.uneb.br"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3749</Words>
  <Characters>20247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Aparecida Porto Silva</dc:creator>
  <cp:lastModifiedBy>Nani</cp:lastModifiedBy>
  <cp:revision>2</cp:revision>
  <cp:lastPrinted>2017-04-07T12:50:00Z</cp:lastPrinted>
  <dcterms:created xsi:type="dcterms:W3CDTF">2020-11-25T00:34:00Z</dcterms:created>
  <dcterms:modified xsi:type="dcterms:W3CDTF">2020-11-25T00:34:00Z</dcterms:modified>
</cp:coreProperties>
</file>